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2" w:rsidRPr="00611E3D" w:rsidRDefault="008C73AE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  <w:r>
        <w:rPr>
          <w:rFonts w:ascii="华文楷体" w:eastAsia="华文楷体" w:hAnsi="华文楷体" w:hint="eastAsia"/>
          <w:sz w:val="10"/>
          <w:szCs w:val="10"/>
        </w:rPr>
        <w:t>在</w:t>
      </w:r>
    </w:p>
    <w:p w:rsidR="00F17485" w:rsidRPr="00F17485" w:rsidRDefault="00F17485" w:rsidP="00326D6A">
      <w:pPr>
        <w:spacing w:afterLines="50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7"/>
        <w:gridCol w:w="398"/>
        <w:gridCol w:w="1301"/>
        <w:gridCol w:w="3749"/>
        <w:gridCol w:w="2399"/>
        <w:gridCol w:w="3832"/>
        <w:gridCol w:w="1850"/>
        <w:gridCol w:w="430"/>
        <w:gridCol w:w="430"/>
      </w:tblGrid>
      <w:tr w:rsidR="00070F5E" w:rsidTr="002B1D08">
        <w:trPr>
          <w:trHeight w:val="312"/>
          <w:tblHeader/>
          <w:jc w:val="center"/>
        </w:trPr>
        <w:tc>
          <w:tcPr>
            <w:tcW w:w="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首都经济贸易大学2015-2016第一学期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外语系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1C34CF" w:rsidTr="002B1D08">
        <w:trPr>
          <w:trHeight w:val="397"/>
          <w:tblHeader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B598F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CA1E3B" w:rsidRPr="00314972" w:rsidRDefault="0043107F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AD292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A1E3B" w:rsidRPr="00DB6B52" w:rsidRDefault="00AD292D" w:rsidP="00CA0ACB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 w:val="restart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第二外国语（法语）(硕士)｛2-17周[教师:栾婷,地点:博学楼-711]｝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学原理1班(硕士)｛2-17周[教师:张宏峰,地点:明辨楼-411]｝；翻译概论1班(硕士)｛1-16周[教师:朱安博,地点:明辨楼-409]｝；研究生综合英语（曲文洁学硕1班）(硕士)｛2-17周[教师:曲文洁,地点:待定]｝；研究生综合英语（杨郁学硕1班）(硕士)｛2-17周[教师:杨郁,地点:待定]｝；研究生综合英语（高建平学硕1班）(硕士)｛2-17周[教师:高建平,地点:待定]｝；研究生综合英语（高悦伶学硕1班）(硕士)｛2-17周[教师:高悦伶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心理语言学1班(硕士)｛1-16周[教师:刘润楠,</w:t>
            </w:r>
            <w:r w:rsidRPr="00DD6FDB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地点:</w:t>
            </w:r>
            <w:r w:rsidR="001C34C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明辨楼-209</w:t>
            </w: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；语言学总论1班(硕士)｛2-17周[教师:郝钦海,地点:博学楼-734]｝；第二外国语（日语）(硕士)｛2-17周[教师:陈都伟,地点:慎思楼-605]｝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当代西方文论1班(硕士)｛1-16周[教师:张东芹,地点:华侨-D305]｝；研究生综合日语1班(硕士)｛2-17周[教师:杜鹃,地点:慎思楼-206]｝；研究生综合英语（曲文洁专硕班）(硕士)｛2-17周[教师:曲文洁,地点:待定]｝；研究生综合英语（杨郁专硕班）(硕士)｛2-17周[教师:杨郁,地点:待定]｝；研究生综合英语（高悦伶学硕3班）(硕士)｛2-17周[教师:高悦伶,地点:待定]｝；博士研究生英语听说1班(博士)｛2-12周[教师:高建平,地点:待定]｝；博士研究生英语听说2班(博士)｛2-12周[教师:刘燕梅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研究生综合英语（高建平专硕）(硕士)｛2-17周[教师:高建平,地点:待定]｝；应用语言学1班(硕士)｛2-17周[教师:高秋萍,地点:慎思楼-224]｝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第二外国语（法语）(硕士)｛2-17周[教师:栾婷,地点:博学楼-711]｝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学原理1班(硕士)｛2-17周[教师:张宏峰,地点:明辨楼-411]｝；翻译概论1班(硕士)｛1-16周[教师:朱安博,地点:明辨楼-409]｝；研究生综合英语（曲文洁学硕1班）(硕士)｛2-17周[教师:曲文洁,地点:待定]｝；研究生综合英语（杨郁学硕1班）(硕士)｛2-17周[教师:杨郁,地点:待定]｝；研究生综合英语（高建平学硕1班）(硕士)｛2-17周[教师:高建平,地点:待定]｝；研究生综合英语（高悦伶学硕1班）(硕士)｛2-17周[教师:高悦伶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心理语言学1班(硕士)｛1-16周[教师</w:t>
            </w: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:刘润楠,地点:</w:t>
            </w:r>
            <w:r w:rsidR="001C34C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明辨楼-209</w:t>
            </w: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；语言学总论1班(硕士)｛2-17周[教师:郝钦海,地点:博学楼-734]｝；第二外国语（日语）(硕士)｛2-17周[教师:陈都伟,地点:慎思楼-605]｝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当代西方文论1班(硕士)｛1-16周[教师:张东芹,地点:华侨-D305]｝；研究生综合日语1班(硕士)｛2-17周[教师:杜鹃,地点:慎思楼-206]｝；研究生综合英语（曲文洁专硕班）(硕士)｛2-17周[教师:曲文洁,地点:待定]｝；研究生综合英语（杨郁专硕班）(硕士)｛2-17周[教师:杨郁,地点:待定]｝；研究生综合英语（高悦伶学硕3班）(硕士)｛2-17周[教师:高悦伶,地点:待定]｝；博士研究生英语听说1班(博士)｛2-12周[教师:高建平,地点:待定]｝；博士研究生英语听说2班(博士)｛2-12周[教师:刘燕梅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研究生综合英语（高建平专硕）(硕士)｛2-17周[教师:高建平,地点:待定]｝；应用语言学1班(硕士)｛2-17周[教师:高秋萍,地点:慎思楼-224]｝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中西翻译流派1班(硕士)｛1-16周[教师:朱安博,地点:慎思楼-205]｝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认知语言学1班(硕士)｛1-16周[教师:贾冬梅,地点:慎思楼-320]｝；中西翻译简史1班(硕士)｛1-16周[教师:陈媛媛,地点:明辨楼-406]｝；研究生综合英语（曲文洁学硕1班）(硕士)｛2-17周[教师:曲文洁,地点:待定]｝；研究生综合英语（杨郁学硕1班）(硕士)｛2-17周[教师:杨郁,地点:待定]｝；研究生综合英语（高建平学硕1班）(硕士)｛2-17周[教师:高建平,地点:待定]｝；研究生综合英语（高悦伶学硕1班）(硕士)｛2-17周[教师:高悦伶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跨文化商务沟通1班(硕士)｛1-16周[教师:郝钦海,地点:敏行楼-116]｝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日语1班(硕士)｛2-17周[教师:杜鹃,地点:慎思楼-206]｝；研究生综合英语（曲文洁专硕班）(硕士)｛2-17周[教师:曲文洁,地点:待定]｝；研究生综合英语（杨郁专硕班）(硕士)｛2-17周[教师:杨郁,地点:待定]｝；研究生综合英语（高悦伶学硕3班）(硕士)｛2-17周[教师:高悦伶,地点:待定]｝；博士研究生英语听说1班(博士)｛2-12周[教师:高建平,地点:待定]｝；博士研究生英语听说2班(博士)｛2-12周[教师:刘燕梅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研究生综合英语（高建平专硕）(硕士)｛2-17周[教师:高建平,地点:待定]</w:t>
            </w:r>
            <w:r w:rsidR="00584848"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bookmarkStart w:id="0" w:name="_GoBack"/>
            <w:bookmarkEnd w:id="0"/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研究生综合英语（审计、会计周末）(硕士)｛1-8周[教师:张宏峰,地点:敏行楼-120]｝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中西翻译流派1班(硕士)｛1-16周[教师:朱安博,地点:慎思楼-205]｝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认知语言学1班(硕士)｛1-16周[教师:贾冬梅,地点:慎思楼-320]｝；中西翻译简史1班(硕士)｛1-16周[教师:陈媛媛,地点:明辨楼-406]｝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跨文化商务沟通1班(硕士)｛1-16周[教师:郝钦海,地点:敏行楼-116]｝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 w:rsidP="0058484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研究生综合英语（审计、会计周末）(硕士)｛1-8周[教师:张宏峰,地点:敏行楼-120]｝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 w:val="restart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翻译学1班(硕士)｛2-17周[教师:朱安博,地点:慎思楼-305]｝；笔译理论与技巧1班(硕士)｛1-16周[教师:陈媛媛,地点:慎思楼-211]｝；基础口译1班(硕士)｛1-16周[教师:李冰,地点:明辨楼-202]｝；研究生综合英语（曲文洁学硕2班）(硕士)｛2-17周[教师:曲文洁,地点:待定]｝；研究生综合英语（杨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学硕2班）(硕士)｛2-17周[教师:杨郁,地点:待定]｝；研究生综合英语（高建平学硕2班）(硕士)｛2-17周[教师:高建平,地点:待定]｝；研究生综合英语（高悦伶专硕1班）(硕士)｛2-17周[教师:高悦伶,地点:待定]｝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美国自然文学1班(硕士)｛1-16周[教师:石海毓,地点:敏行楼-104]｝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研究生综合法语1班(硕士)｛2-17周[教师:栾婷,地点:博学楼-534]｝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翻译学1班(硕士)｛2-17周[教师:朱安博,地点:慎思楼-305]｝；笔译理论与技巧1班(硕士)｛1-16周[教师:陈媛媛,地点:慎思楼-211]｝；基础口译1班(硕士)｛1-16周[教师:李冰,地点:明辨楼-202]｝；研究生综合英语（曲文洁学硕2班）(硕士)｛2-17周[教师:曲文洁,地点:待定]｝；研究生综合英语（杨郁学硕2班）(硕士)｛2-17周[教师:杨郁,地点:待定]｝；研究生综合英语（高建平学硕2班）(硕士)｛2-17周[教师:高建平,地点:待定]｝；研究生综合英语（高悦伶专硕1班）(硕士)｛2-17周[教师:高悦伶,地点:待定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美国自然文学1班(硕士)｛1-16周[教师:石海毓,地点:敏行楼-104]｝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研究生综合法语1班(硕士)｛2-17周[教师:栾婷,地点:博学楼-534]｝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当代英国小说1班(硕士)｛1-16周[教师:姚成贺,地点:明辨楼-404]｝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学翻译1班(硕士)｛1-16周[教师:刘重霄,地点:慎思楼-206]｝；研究生综合英语（曲文洁学硕2班）(硕士)｛2-17周[教师:曲文洁,地点:待定]｝；研究生综合英语（杨郁学硕2班）(硕士)｛2-17周[教师:杨郁,地点:待定]｝；研究生综合英语（高建平学硕2班）(硕士)｛2-17周[教师:高建平,地点:待定]｝；研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究生综合英语（高悦伶专硕1班）(硕士)｛2-17周[教师:高悦伶,地点:待定]｝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美国自然文学1班(硕士)｛1-16周[教师:石海毓,地点:敏行楼-104]｝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研究生综合法语1班(硕士)｛2-17周[教师:栾婷,地点:博学楼-534]｝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当代英国小说1班(硕士)｛1-16周[教师:姚成贺,地点:明辨楼-404]｝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文学翻译1班(硕士)｛1-16周[教师:刘重霄,地点:慎思楼-206]｝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Pr="0013507F" w:rsidRDefault="00835D3A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835D3A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商务翻译1班(硕士)｛1-1</w:t>
            </w:r>
            <w:r w:rsidRPr="00DD6FDB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6周[教师:郝莉,地点:</w:t>
            </w:r>
            <w:r w:rsidR="001C34C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明辨楼-302</w:t>
            </w:r>
            <w:r w:rsidRPr="00835D3A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研究生综合英语（MPA班）(硕士)｛1-6周[教师:王立华,地点:敏行楼-114]｝</w:t>
            </w:r>
          </w:p>
        </w:tc>
      </w:tr>
      <w:tr w:rsidR="001C34CF" w:rsidTr="002B1D08">
        <w:trPr>
          <w:jc w:val="center"/>
        </w:trPr>
        <w:tc>
          <w:tcPr>
            <w:tcW w:w="284" w:type="dxa"/>
            <w:vMerge w:val="restart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Pr="005D2188" w:rsidRDefault="001F0CE4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D218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视译1班(硕士)｛2-12周[教</w:t>
            </w:r>
            <w:r w:rsidRPr="00DD6FDB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师:张宁,地点:</w:t>
            </w:r>
            <w:r w:rsidR="00630F35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明辨楼-302</w:t>
            </w:r>
            <w:r w:rsidRPr="005D218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中国语言文化1班(硕士)｛1-16周[教师:张小乐,地点:华侨-D302]｝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835D3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口译理论与技巧1班(硕士)｛1-16周[教师:卢青亮,地点:明辨楼-30</w:t>
            </w:r>
            <w:r w:rsidR="001C34C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日语基础与日本文化体验1班(硕士)｛2-11周[教师:杜鹃,地点:待定]｝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Pr="005D2188" w:rsidRDefault="001F0CE4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D218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视译1班(硕士)｛2-12周[教师:张宁,地点:</w:t>
            </w:r>
            <w:r w:rsidR="00630F35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highlight w:val="yellow"/>
              </w:rPr>
              <w:t>明辨楼-302</w:t>
            </w:r>
            <w:r w:rsidRPr="005D218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中国语言文化1班(硕士)｛1-16周[教师:张小乐,地点:华侨-D302]｝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58484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口译理论与技巧1班(硕士)｛1-16周[教师:卢青亮,地点:明辨楼-30</w:t>
            </w:r>
            <w: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 w:rsidRPr="0013507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日语基础与日本文化体验1班(硕士)｛2-11周[教师:杜鹃,地点:待定]｝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4CF" w:rsidTr="002B1D08">
        <w:trPr>
          <w:jc w:val="center"/>
        </w:trPr>
        <w:tc>
          <w:tcPr>
            <w:tcW w:w="284" w:type="dxa"/>
            <w:vMerge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376505" w:rsidRDefault="001F0CE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视译1班(硕士)｛2-12周[教师:张宁,地点:敏行楼-108]｝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中国语言文化1班(硕士)｛1-16周[教师:张小乐,地点:华侨-D302]｝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376505" w:rsidRDefault="001F0CE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日语基础与日本文化体验1班(硕士)｛2-11周[教师:杜鹃,地点:待定]｝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376505" w:rsidRDefault="003765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68" w:rsidRDefault="006B2368" w:rsidP="00FD1121">
      <w:r>
        <w:separator/>
      </w:r>
    </w:p>
  </w:endnote>
  <w:endnote w:type="continuationSeparator" w:id="1">
    <w:p w:rsidR="006B2368" w:rsidRDefault="006B2368" w:rsidP="00FD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68" w:rsidRDefault="006B2368" w:rsidP="00FD1121">
      <w:r>
        <w:separator/>
      </w:r>
    </w:p>
  </w:footnote>
  <w:footnote w:type="continuationSeparator" w:id="1">
    <w:p w:rsidR="006B2368" w:rsidRDefault="006B2368" w:rsidP="00FD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3507F"/>
    <w:rsid w:val="001725D8"/>
    <w:rsid w:val="00172991"/>
    <w:rsid w:val="001A7E6B"/>
    <w:rsid w:val="001C34CF"/>
    <w:rsid w:val="001F0CE4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26D6A"/>
    <w:rsid w:val="003627E8"/>
    <w:rsid w:val="003667CA"/>
    <w:rsid w:val="00376505"/>
    <w:rsid w:val="003B2ED9"/>
    <w:rsid w:val="003C552D"/>
    <w:rsid w:val="003C6D47"/>
    <w:rsid w:val="003F2FF9"/>
    <w:rsid w:val="00404EC9"/>
    <w:rsid w:val="0043107F"/>
    <w:rsid w:val="00457B41"/>
    <w:rsid w:val="004630CD"/>
    <w:rsid w:val="00491C5A"/>
    <w:rsid w:val="00513A51"/>
    <w:rsid w:val="00515A67"/>
    <w:rsid w:val="00525314"/>
    <w:rsid w:val="00567A7A"/>
    <w:rsid w:val="0057090A"/>
    <w:rsid w:val="00584848"/>
    <w:rsid w:val="005D2188"/>
    <w:rsid w:val="005E403B"/>
    <w:rsid w:val="005E5F40"/>
    <w:rsid w:val="00611E3D"/>
    <w:rsid w:val="00630F35"/>
    <w:rsid w:val="00640B89"/>
    <w:rsid w:val="006478AB"/>
    <w:rsid w:val="00653DA2"/>
    <w:rsid w:val="00680A6A"/>
    <w:rsid w:val="006B2368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35D3A"/>
    <w:rsid w:val="00867264"/>
    <w:rsid w:val="0088229B"/>
    <w:rsid w:val="008A627D"/>
    <w:rsid w:val="008C1BB2"/>
    <w:rsid w:val="008C57B9"/>
    <w:rsid w:val="008C7084"/>
    <w:rsid w:val="008C73AE"/>
    <w:rsid w:val="008D11E8"/>
    <w:rsid w:val="009116FC"/>
    <w:rsid w:val="0095472F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DD6FDB"/>
    <w:rsid w:val="00E72772"/>
    <w:rsid w:val="00E818FD"/>
    <w:rsid w:val="00E8655E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947F-46F5-41E5-BFD2-DAFFEAE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user</cp:lastModifiedBy>
  <cp:revision>47</cp:revision>
  <dcterms:created xsi:type="dcterms:W3CDTF">2013-06-21T02:34:00Z</dcterms:created>
  <dcterms:modified xsi:type="dcterms:W3CDTF">2015-09-07T01:00:00Z</dcterms:modified>
</cp:coreProperties>
</file>