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10" w:rsidRPr="00995617" w:rsidRDefault="00835B10" w:rsidP="00835B10">
      <w:pPr>
        <w:spacing w:line="360" w:lineRule="auto"/>
        <w:jc w:val="center"/>
        <w:rPr>
          <w:rStyle w:val="4Char"/>
          <w:rFonts w:ascii="宋体" w:hAnsi="宋体"/>
          <w:b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外国语学院</w:t>
      </w:r>
      <w:r w:rsidRPr="00995617">
        <w:rPr>
          <w:b/>
          <w:bCs/>
          <w:sz w:val="24"/>
          <w:szCs w:val="24"/>
        </w:rPr>
        <w:t>201</w:t>
      </w:r>
      <w:r w:rsidRPr="00995617">
        <w:rPr>
          <w:rFonts w:hint="eastAsia"/>
          <w:b/>
          <w:bCs/>
          <w:sz w:val="24"/>
          <w:szCs w:val="24"/>
        </w:rPr>
        <w:t>6</w:t>
      </w:r>
      <w:r w:rsidRPr="00995617">
        <w:rPr>
          <w:rFonts w:hint="eastAsia"/>
          <w:b/>
          <w:bCs/>
          <w:sz w:val="24"/>
          <w:szCs w:val="24"/>
        </w:rPr>
        <w:t>年科研项目一览表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5778"/>
        <w:gridCol w:w="1134"/>
        <w:gridCol w:w="1276"/>
      </w:tblGrid>
      <w:tr w:rsidR="00835B10" w:rsidRPr="00F53627" w:rsidTr="00145751">
        <w:trPr>
          <w:trHeight w:val="360"/>
        </w:trPr>
        <w:tc>
          <w:tcPr>
            <w:tcW w:w="743" w:type="dxa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5778" w:type="dxa"/>
            <w:noWrap/>
            <w:vAlign w:val="center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noWrap/>
            <w:vAlign w:val="center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负责人</w:t>
            </w:r>
          </w:p>
        </w:tc>
        <w:tc>
          <w:tcPr>
            <w:tcW w:w="1276" w:type="dxa"/>
            <w:noWrap/>
            <w:vAlign w:val="center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项目级别</w:t>
            </w:r>
          </w:p>
        </w:tc>
      </w:tr>
      <w:tr w:rsidR="00835B10" w:rsidRPr="00F53627" w:rsidTr="00145751">
        <w:trPr>
          <w:trHeight w:val="360"/>
        </w:trPr>
        <w:tc>
          <w:tcPr>
            <w:tcW w:w="743" w:type="dxa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778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英语课堂中国际化人才培养的协同效应研究</w:t>
            </w:r>
          </w:p>
        </w:tc>
        <w:tc>
          <w:tcPr>
            <w:tcW w:w="1134" w:type="dxa"/>
            <w:noWrap/>
            <w:vAlign w:val="bottom"/>
          </w:tcPr>
          <w:p w:rsidR="00835B10" w:rsidRPr="00995617" w:rsidRDefault="00835B10" w:rsidP="0014575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罗晓萌</w:t>
            </w:r>
          </w:p>
        </w:tc>
        <w:tc>
          <w:tcPr>
            <w:tcW w:w="1276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校级</w:t>
            </w:r>
          </w:p>
        </w:tc>
      </w:tr>
      <w:tr w:rsidR="00835B10" w:rsidRPr="00F53627" w:rsidTr="00145751">
        <w:trPr>
          <w:trHeight w:val="360"/>
        </w:trPr>
        <w:tc>
          <w:tcPr>
            <w:tcW w:w="743" w:type="dxa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778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中国企业文化海外传播模式与路径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95617">
              <w:rPr>
                <w:rFonts w:ascii="宋体" w:hAnsi="宋体"/>
                <w:sz w:val="20"/>
                <w:szCs w:val="20"/>
              </w:rPr>
              <w:t>喻永阳</w:t>
            </w:r>
            <w:proofErr w:type="gramEnd"/>
          </w:p>
        </w:tc>
        <w:tc>
          <w:tcPr>
            <w:tcW w:w="1276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校级</w:t>
            </w:r>
          </w:p>
        </w:tc>
      </w:tr>
      <w:tr w:rsidR="00835B10" w:rsidRPr="00F53627" w:rsidTr="00145751">
        <w:trPr>
          <w:trHeight w:val="360"/>
        </w:trPr>
        <w:tc>
          <w:tcPr>
            <w:tcW w:w="743" w:type="dxa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778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塞缪尔·巴特勒</w:t>
            </w:r>
            <w:proofErr w:type="spellStart"/>
            <w:r w:rsidRPr="00995617">
              <w:rPr>
                <w:rFonts w:ascii="宋体" w:hAnsi="宋体"/>
                <w:sz w:val="20"/>
                <w:szCs w:val="20"/>
              </w:rPr>
              <w:t>Erewhon</w:t>
            </w:r>
            <w:proofErr w:type="spellEnd"/>
            <w:r w:rsidRPr="00995617">
              <w:rPr>
                <w:rFonts w:ascii="宋体" w:hAnsi="宋体"/>
                <w:sz w:val="20"/>
                <w:szCs w:val="20"/>
              </w:rPr>
              <w:t>进化论视角解读与翻译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95617">
              <w:rPr>
                <w:rFonts w:ascii="宋体" w:hAnsi="宋体"/>
                <w:sz w:val="20"/>
                <w:szCs w:val="20"/>
              </w:rPr>
              <w:t>苏明鸣</w:t>
            </w:r>
            <w:proofErr w:type="gramEnd"/>
          </w:p>
        </w:tc>
        <w:tc>
          <w:tcPr>
            <w:tcW w:w="1276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校级</w:t>
            </w:r>
          </w:p>
        </w:tc>
      </w:tr>
      <w:tr w:rsidR="00835B10" w:rsidRPr="00F53627" w:rsidTr="00145751">
        <w:trPr>
          <w:trHeight w:val="360"/>
        </w:trPr>
        <w:tc>
          <w:tcPr>
            <w:tcW w:w="743" w:type="dxa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5778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95617">
              <w:rPr>
                <w:rFonts w:ascii="宋体" w:hAnsi="宋体"/>
                <w:sz w:val="20"/>
                <w:szCs w:val="20"/>
              </w:rPr>
              <w:t>克拉申二语</w:t>
            </w:r>
            <w:proofErr w:type="gramEnd"/>
            <w:r w:rsidRPr="00995617">
              <w:rPr>
                <w:rFonts w:ascii="宋体" w:hAnsi="宋体"/>
                <w:sz w:val="20"/>
                <w:szCs w:val="20"/>
              </w:rPr>
              <w:t>习得理论在信息化教学模式中的应用研究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方俊青</w:t>
            </w:r>
          </w:p>
        </w:tc>
        <w:tc>
          <w:tcPr>
            <w:tcW w:w="1276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校级</w:t>
            </w:r>
          </w:p>
        </w:tc>
      </w:tr>
      <w:tr w:rsidR="00835B10" w:rsidRPr="00F53627" w:rsidTr="00145751">
        <w:trPr>
          <w:trHeight w:val="360"/>
        </w:trPr>
        <w:tc>
          <w:tcPr>
            <w:tcW w:w="743" w:type="dxa"/>
            <w:hideMark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5778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生态视域下的公示语翻译管理研究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张春玲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校级</w:t>
            </w:r>
          </w:p>
        </w:tc>
      </w:tr>
      <w:tr w:rsidR="00835B10" w:rsidRPr="00F53627" w:rsidTr="00145751">
        <w:trPr>
          <w:trHeight w:val="360"/>
        </w:trPr>
        <w:tc>
          <w:tcPr>
            <w:tcW w:w="743" w:type="dxa"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5778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厄普代克美国二十世纪后半叶中产阶级文化建构研究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95617">
              <w:rPr>
                <w:rFonts w:ascii="宋体" w:hAnsi="宋体"/>
                <w:sz w:val="20"/>
                <w:szCs w:val="20"/>
              </w:rPr>
              <w:t>任菊秀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委办局级</w:t>
            </w:r>
          </w:p>
        </w:tc>
      </w:tr>
      <w:tr w:rsidR="00835B10" w:rsidRPr="00F53627" w:rsidTr="00145751">
        <w:trPr>
          <w:trHeight w:val="360"/>
        </w:trPr>
        <w:tc>
          <w:tcPr>
            <w:tcW w:w="743" w:type="dxa"/>
          </w:tcPr>
          <w:p w:rsidR="00835B10" w:rsidRPr="00995617" w:rsidRDefault="00835B10" w:rsidP="0014575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5778" w:type="dxa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拜</w:t>
            </w:r>
            <w:proofErr w:type="gramStart"/>
            <w:r w:rsidRPr="00995617">
              <w:rPr>
                <w:rFonts w:ascii="宋体" w:hAnsi="宋体"/>
                <w:sz w:val="20"/>
                <w:szCs w:val="20"/>
              </w:rPr>
              <w:t>厄特</w:t>
            </w:r>
            <w:proofErr w:type="gramEnd"/>
            <w:r w:rsidRPr="00995617">
              <w:rPr>
                <w:rFonts w:ascii="宋体" w:hAnsi="宋体"/>
                <w:sz w:val="20"/>
                <w:szCs w:val="20"/>
              </w:rPr>
              <w:t>小说中的科学与文学知识研究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姚成贺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35B10" w:rsidRPr="00995617" w:rsidRDefault="00835B10" w:rsidP="00145751">
            <w:pPr>
              <w:rPr>
                <w:rFonts w:ascii="宋体" w:hAnsi="宋体"/>
                <w:sz w:val="20"/>
                <w:szCs w:val="20"/>
              </w:rPr>
            </w:pPr>
            <w:r w:rsidRPr="00995617">
              <w:rPr>
                <w:rFonts w:ascii="宋体" w:hAnsi="宋体"/>
                <w:sz w:val="20"/>
                <w:szCs w:val="20"/>
              </w:rPr>
              <w:t>委办局级</w:t>
            </w:r>
          </w:p>
        </w:tc>
      </w:tr>
    </w:tbl>
    <w:p w:rsidR="00111013" w:rsidRDefault="00111013"/>
    <w:sectPr w:rsidR="00111013" w:rsidSect="0011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B10"/>
    <w:rsid w:val="00111013"/>
    <w:rsid w:val="0083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10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835B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835B10"/>
    <w:rPr>
      <w:rFonts w:ascii="Arial" w:eastAsia="黑体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2018-11-15T08:24:00Z</dcterms:created>
  <dcterms:modified xsi:type="dcterms:W3CDTF">2018-11-15T08:24:00Z</dcterms:modified>
</cp:coreProperties>
</file>