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11" w:rsidRDefault="00826011" w:rsidP="00826011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外国语学院</w:t>
      </w:r>
      <w:r>
        <w:rPr>
          <w:rFonts w:hint="eastAsia"/>
          <w:b/>
          <w:sz w:val="24"/>
          <w:szCs w:val="24"/>
        </w:rPr>
        <w:t>2017</w:t>
      </w:r>
      <w:r>
        <w:rPr>
          <w:rFonts w:hint="eastAsia"/>
          <w:b/>
          <w:sz w:val="24"/>
          <w:szCs w:val="24"/>
        </w:rPr>
        <w:t>年论文发表情况一览表</w:t>
      </w:r>
    </w:p>
    <w:tbl>
      <w:tblPr>
        <w:tblW w:w="0" w:type="auto"/>
        <w:tblInd w:w="-289" w:type="dxa"/>
        <w:tblLayout w:type="fixed"/>
        <w:tblLook w:val="0000"/>
      </w:tblPr>
      <w:tblGrid>
        <w:gridCol w:w="4679"/>
        <w:gridCol w:w="1134"/>
        <w:gridCol w:w="1842"/>
        <w:gridCol w:w="1560"/>
      </w:tblGrid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11" w:rsidRDefault="00826011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11" w:rsidRDefault="00826011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第一作者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11" w:rsidRDefault="00826011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发表刊物/论文集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11" w:rsidRDefault="00826011" w:rsidP="00145751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刊物类型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太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格语法框架下的汉语被动句语句系统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崔佳悦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湖北大学学报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哲学社会科学版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美国北卡罗来纳州华人社团及其社会功能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世界民族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Multiculturalism and Its Evolution in a Utilitarian Perspective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苏明鸣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学术界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文学与世界：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世纪文学研究展望</w:t>
            </w:r>
            <w:r>
              <w:rPr>
                <w:rFonts w:ascii="Arial" w:hAnsi="Arial" w:cs="Arial"/>
                <w:sz w:val="20"/>
                <w:szCs w:val="20"/>
              </w:rPr>
              <w:t>——</w:t>
            </w:r>
            <w:r>
              <w:rPr>
                <w:rFonts w:ascii="Arial" w:hAnsi="Arial" w:cs="Arial"/>
                <w:sz w:val="20"/>
                <w:szCs w:val="20"/>
              </w:rPr>
              <w:t>程朝翔教授学术访谈录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姚成贺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英美文学研究论丛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中国文学的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世界化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愿景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——</w:t>
            </w:r>
            <w:r>
              <w:rPr>
                <w:rFonts w:ascii="Arial" w:hAnsi="Arial" w:cs="Arial"/>
                <w:sz w:val="20"/>
                <w:szCs w:val="20"/>
              </w:rPr>
              <w:t>德国汉学家顾彬访谈录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朱安博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吉首大学学报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社会科学版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Spaces and the Imagery Interpretation in Chinese Ancient Poems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索绪香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学术界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Integration Models in A Dream of Red Mansions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索绪香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学术界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国家博物馆文物翻译实证研究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朱安博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中国科技翻译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826011" w:rsidTr="00145751">
        <w:trPr>
          <w:trHeight w:val="3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儒学义利观与马克思主义政治经济学的相关性研究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赵青</w:t>
            </w:r>
            <w:r>
              <w:rPr>
                <w:rFonts w:ascii="Arial" w:hAnsi="Arial" w:cs="Arial" w:hint="eastAsia"/>
                <w:sz w:val="20"/>
                <w:szCs w:val="20"/>
              </w:rPr>
              <w:t>（朱安博）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上海文化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11" w:rsidRDefault="00826011" w:rsidP="00145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核心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111013" w:rsidRDefault="00111013"/>
    <w:sectPr w:rsidR="00111013" w:rsidSect="0011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011"/>
    <w:rsid w:val="00111013"/>
    <w:rsid w:val="0082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2018-11-15T08:26:00Z</dcterms:created>
  <dcterms:modified xsi:type="dcterms:W3CDTF">2018-11-15T08:28:00Z</dcterms:modified>
</cp:coreProperties>
</file>