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BF" w:rsidRDefault="00BB1DBF" w:rsidP="00BB1DBF">
      <w:pPr>
        <w:tabs>
          <w:tab w:val="left" w:pos="426"/>
        </w:tabs>
        <w:spacing w:line="360" w:lineRule="auto"/>
        <w:rPr>
          <w:rFonts w:ascii="宋体" w:cs="Times New Roman"/>
          <w:b/>
          <w:bCs/>
          <w:sz w:val="24"/>
          <w:szCs w:val="24"/>
        </w:rPr>
      </w:pPr>
    </w:p>
    <w:p w:rsidR="00BB1DBF" w:rsidRPr="008D2369" w:rsidRDefault="00BB1DBF" w:rsidP="00BB1DBF">
      <w:pPr>
        <w:tabs>
          <w:tab w:val="left" w:pos="426"/>
        </w:tabs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Pr="008D2369">
        <w:rPr>
          <w:rFonts w:ascii="宋体" w:hAnsi="宋体" w:cs="宋体" w:hint="eastAsia"/>
          <w:b/>
          <w:bCs/>
          <w:sz w:val="24"/>
          <w:szCs w:val="24"/>
        </w:rPr>
        <w:t>、专业</w:t>
      </w:r>
      <w:r>
        <w:rPr>
          <w:rFonts w:ascii="宋体" w:hAnsi="宋体" w:cs="宋体" w:hint="eastAsia"/>
          <w:b/>
          <w:bCs/>
          <w:sz w:val="24"/>
          <w:szCs w:val="24"/>
        </w:rPr>
        <w:t>经典阅读</w:t>
      </w:r>
      <w:r w:rsidRPr="008D2369">
        <w:rPr>
          <w:rFonts w:ascii="宋体" w:hAnsi="宋体" w:cs="宋体" w:hint="eastAsia"/>
          <w:b/>
          <w:bCs/>
          <w:sz w:val="24"/>
          <w:szCs w:val="24"/>
        </w:rPr>
        <w:t>书目及期刊目录</w:t>
      </w:r>
    </w:p>
    <w:p w:rsidR="00BB1DBF" w:rsidRDefault="00BB1DBF" w:rsidP="00BB1DBF">
      <w:pPr>
        <w:tabs>
          <w:tab w:val="left" w:pos="426"/>
        </w:tabs>
        <w:spacing w:after="0"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英文图书</w:t>
      </w:r>
      <w:r w:rsidRPr="00DE4974">
        <w:rPr>
          <w:rFonts w:ascii="宋体" w:hAnsi="宋体" w:cs="宋体" w:hint="eastAsia"/>
          <w:sz w:val="24"/>
          <w:szCs w:val="24"/>
        </w:rPr>
        <w:t>：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[1] </w:t>
      </w:r>
      <w:r w:rsidRPr="00AD419E">
        <w:rPr>
          <w:color w:val="000000"/>
          <w:kern w:val="0"/>
          <w:sz w:val="24"/>
          <w:szCs w:val="24"/>
        </w:rPr>
        <w:t>Walker</w:t>
      </w:r>
      <w:r>
        <w:rPr>
          <w:color w:val="000000"/>
          <w:kern w:val="0"/>
          <w:sz w:val="24"/>
          <w:szCs w:val="24"/>
        </w:rPr>
        <w:t>, A.</w:t>
      </w:r>
      <w:r w:rsidRPr="005238A9">
        <w:rPr>
          <w:color w:val="000000"/>
          <w:kern w:val="0"/>
          <w:sz w:val="24"/>
          <w:szCs w:val="24"/>
        </w:rPr>
        <w:t>The Color Purple</w:t>
      </w:r>
      <w:r>
        <w:rPr>
          <w:color w:val="000000"/>
          <w:kern w:val="0"/>
          <w:sz w:val="24"/>
          <w:szCs w:val="24"/>
        </w:rPr>
        <w:t xml:space="preserve"> [M]. New York: Mariner Books, 2006.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[2] </w:t>
      </w:r>
      <w:r w:rsidRPr="00AD419E">
        <w:rPr>
          <w:color w:val="000000"/>
          <w:kern w:val="0"/>
          <w:sz w:val="24"/>
          <w:szCs w:val="24"/>
        </w:rPr>
        <w:t>Haley</w:t>
      </w:r>
      <w:r>
        <w:rPr>
          <w:color w:val="000000"/>
          <w:kern w:val="0"/>
          <w:sz w:val="24"/>
          <w:szCs w:val="24"/>
        </w:rPr>
        <w:t xml:space="preserve">,A. </w:t>
      </w:r>
      <w:r w:rsidRPr="005238A9">
        <w:rPr>
          <w:color w:val="000000"/>
          <w:kern w:val="0"/>
          <w:sz w:val="24"/>
          <w:szCs w:val="24"/>
        </w:rPr>
        <w:t>Roots</w:t>
      </w:r>
      <w:r>
        <w:rPr>
          <w:color w:val="000000"/>
          <w:kern w:val="0"/>
          <w:sz w:val="24"/>
          <w:szCs w:val="24"/>
        </w:rPr>
        <w:t xml:space="preserve"> [M]. New York: Vintage Books, 1994.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[3] </w:t>
      </w:r>
      <w:r w:rsidRPr="00AD419E">
        <w:rPr>
          <w:color w:val="000000"/>
          <w:kern w:val="0"/>
          <w:sz w:val="24"/>
          <w:szCs w:val="24"/>
        </w:rPr>
        <w:t>Dickens</w:t>
      </w:r>
      <w:r>
        <w:rPr>
          <w:color w:val="000000"/>
          <w:kern w:val="0"/>
          <w:sz w:val="24"/>
          <w:szCs w:val="24"/>
        </w:rPr>
        <w:t>, C.</w:t>
      </w:r>
      <w:r w:rsidRPr="005238A9">
        <w:rPr>
          <w:color w:val="000000"/>
          <w:kern w:val="0"/>
          <w:sz w:val="24"/>
          <w:szCs w:val="24"/>
        </w:rPr>
        <w:t>David Copperfield</w:t>
      </w:r>
      <w:r>
        <w:rPr>
          <w:color w:val="000000"/>
          <w:kern w:val="0"/>
          <w:sz w:val="24"/>
          <w:szCs w:val="24"/>
        </w:rPr>
        <w:t xml:space="preserve"> [M]. Beijing: China Translation Corporation,  </w:t>
      </w:r>
    </w:p>
    <w:p w:rsidR="00BB1DBF" w:rsidRPr="005238A9" w:rsidRDefault="00BB1DBF" w:rsidP="00BB1DBF">
      <w:pPr>
        <w:pStyle w:val="af"/>
        <w:spacing w:line="360" w:lineRule="auto"/>
        <w:ind w:left="360"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2011.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333333"/>
          <w:sz w:val="24"/>
          <w:szCs w:val="24"/>
          <w:shd w:val="clear" w:color="auto" w:fill="FFFFFF"/>
        </w:rPr>
      </w:pPr>
      <w:r>
        <w:rPr>
          <w:color w:val="000000"/>
          <w:kern w:val="0"/>
          <w:sz w:val="24"/>
          <w:szCs w:val="24"/>
        </w:rPr>
        <w:t xml:space="preserve">[4] </w:t>
      </w:r>
      <w:r w:rsidRPr="00AD419E">
        <w:rPr>
          <w:color w:val="000000"/>
          <w:kern w:val="0"/>
          <w:sz w:val="24"/>
          <w:szCs w:val="24"/>
        </w:rPr>
        <w:t>Lamb</w:t>
      </w:r>
      <w:r>
        <w:rPr>
          <w:color w:val="000000"/>
          <w:kern w:val="0"/>
          <w:sz w:val="24"/>
          <w:szCs w:val="24"/>
        </w:rPr>
        <w:t xml:space="preserve">, C. </w:t>
      </w:r>
      <w:r w:rsidRPr="006A0D9B">
        <w:rPr>
          <w:color w:val="000000"/>
          <w:kern w:val="0"/>
          <w:sz w:val="24"/>
          <w:szCs w:val="24"/>
        </w:rPr>
        <w:t>Tales from Shakespeare</w:t>
      </w:r>
      <w:r w:rsidRPr="006A0D9B">
        <w:rPr>
          <w:color w:val="333333"/>
          <w:sz w:val="24"/>
          <w:szCs w:val="24"/>
          <w:shd w:val="clear" w:color="auto" w:fill="FFFFFF"/>
        </w:rPr>
        <w:t>[M].Hertfordshire</w:t>
      </w:r>
      <w:r>
        <w:rPr>
          <w:color w:val="333333"/>
          <w:sz w:val="24"/>
          <w:szCs w:val="24"/>
          <w:shd w:val="clear" w:color="auto" w:fill="FFFFFF"/>
        </w:rPr>
        <w:t xml:space="preserve">: Wordsworth Editions </w:t>
      </w:r>
    </w:p>
    <w:p w:rsidR="00BB1DBF" w:rsidRDefault="00BB1DBF" w:rsidP="00BB1DBF">
      <w:pPr>
        <w:pStyle w:val="af"/>
        <w:spacing w:line="360" w:lineRule="auto"/>
        <w:ind w:left="360"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Ltd, 1994.</w:t>
      </w:r>
    </w:p>
    <w:p w:rsidR="00BB1DBF" w:rsidRPr="00A935AA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[5] </w:t>
      </w:r>
      <w:r>
        <w:rPr>
          <w:kern w:val="0"/>
          <w:sz w:val="24"/>
          <w:szCs w:val="24"/>
        </w:rPr>
        <w:t xml:space="preserve">Bronte, C. </w:t>
      </w:r>
      <w:r w:rsidRPr="007A6B71">
        <w:rPr>
          <w:kern w:val="0"/>
          <w:sz w:val="24"/>
          <w:szCs w:val="24"/>
        </w:rPr>
        <w:t>Jane Eyre. London: Longman</w:t>
      </w:r>
      <w:r>
        <w:rPr>
          <w:kern w:val="0"/>
          <w:sz w:val="24"/>
          <w:szCs w:val="24"/>
        </w:rPr>
        <w:t>, 1974</w:t>
      </w:r>
      <w:r w:rsidRPr="007A6B71">
        <w:rPr>
          <w:kern w:val="0"/>
          <w:sz w:val="24"/>
          <w:szCs w:val="24"/>
        </w:rPr>
        <w:t>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[6] </w:t>
      </w:r>
      <w:r w:rsidRPr="00AD419E">
        <w:rPr>
          <w:color w:val="000000"/>
          <w:sz w:val="24"/>
          <w:szCs w:val="24"/>
        </w:rPr>
        <w:t>Defoe</w:t>
      </w:r>
      <w:r>
        <w:rPr>
          <w:color w:val="000000"/>
          <w:sz w:val="24"/>
          <w:szCs w:val="24"/>
        </w:rPr>
        <w:t>, D.</w:t>
      </w:r>
      <w:r w:rsidRPr="0046569B">
        <w:rPr>
          <w:color w:val="000000"/>
          <w:sz w:val="24"/>
          <w:szCs w:val="24"/>
        </w:rPr>
        <w:t>Robinson Crusoe</w:t>
      </w:r>
      <w:r>
        <w:rPr>
          <w:color w:val="000000"/>
          <w:sz w:val="24"/>
          <w:szCs w:val="24"/>
        </w:rPr>
        <w:t xml:space="preserve"> [M]. </w:t>
      </w:r>
      <w:r>
        <w:rPr>
          <w:color w:val="000000"/>
          <w:kern w:val="0"/>
          <w:sz w:val="24"/>
          <w:szCs w:val="24"/>
        </w:rPr>
        <w:t xml:space="preserve">Beijing: China Translation Corporation,  </w:t>
      </w:r>
    </w:p>
    <w:p w:rsidR="00BB1DBF" w:rsidRDefault="00BB1DBF" w:rsidP="00BB1DBF">
      <w:pPr>
        <w:pStyle w:val="af"/>
        <w:spacing w:line="360" w:lineRule="auto"/>
        <w:ind w:left="360" w:firstLineChars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2010.</w:t>
      </w:r>
    </w:p>
    <w:p w:rsidR="00BB1DBF" w:rsidRPr="001F5B49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[7] </w:t>
      </w:r>
      <w:r w:rsidRPr="00AD419E">
        <w:rPr>
          <w:color w:val="000000"/>
          <w:sz w:val="24"/>
          <w:szCs w:val="24"/>
        </w:rPr>
        <w:t>Lawrence</w:t>
      </w:r>
      <w:r>
        <w:rPr>
          <w:color w:val="000000"/>
          <w:sz w:val="24"/>
          <w:szCs w:val="24"/>
        </w:rPr>
        <w:t>,</w:t>
      </w:r>
      <w:r w:rsidRPr="00AD419E">
        <w:rPr>
          <w:color w:val="000000"/>
          <w:sz w:val="24"/>
          <w:szCs w:val="24"/>
        </w:rPr>
        <w:t xml:space="preserve"> D.H.</w:t>
      </w:r>
      <w:r w:rsidRPr="0046569B">
        <w:rPr>
          <w:color w:val="000000"/>
          <w:sz w:val="24"/>
          <w:szCs w:val="24"/>
        </w:rPr>
        <w:t>Sons and Lovers</w:t>
      </w:r>
      <w:r>
        <w:rPr>
          <w:color w:val="000000"/>
          <w:sz w:val="24"/>
          <w:szCs w:val="24"/>
        </w:rPr>
        <w:t xml:space="preserve"> [M]. </w:t>
      </w:r>
      <w:r>
        <w:rPr>
          <w:color w:val="000000"/>
          <w:kern w:val="0"/>
          <w:sz w:val="24"/>
          <w:szCs w:val="24"/>
        </w:rPr>
        <w:t xml:space="preserve">Beijing: China Translation Corporation,  </w:t>
      </w:r>
    </w:p>
    <w:p w:rsidR="00BB1DBF" w:rsidRDefault="00BB1DBF" w:rsidP="00BB1DB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5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6569B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56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[8] Wharton</w:t>
      </w:r>
      <w:r w:rsidRPr="008D3FF6">
        <w:rPr>
          <w:color w:val="000000"/>
          <w:kern w:val="0"/>
          <w:sz w:val="24"/>
          <w:szCs w:val="24"/>
        </w:rPr>
        <w:t xml:space="preserve">, </w:t>
      </w:r>
      <w:r>
        <w:rPr>
          <w:color w:val="000000"/>
          <w:kern w:val="0"/>
          <w:sz w:val="24"/>
          <w:szCs w:val="24"/>
        </w:rPr>
        <w:t xml:space="preserve">E. </w:t>
      </w:r>
      <w:r w:rsidRPr="0046569B">
        <w:rPr>
          <w:color w:val="000000"/>
          <w:kern w:val="0"/>
          <w:sz w:val="24"/>
          <w:szCs w:val="24"/>
        </w:rPr>
        <w:t>The Age of Innocence</w:t>
      </w:r>
      <w:r>
        <w:rPr>
          <w:color w:val="000000"/>
          <w:kern w:val="0"/>
          <w:sz w:val="24"/>
          <w:szCs w:val="24"/>
        </w:rPr>
        <w:t xml:space="preserve"> [M]. Beijing: China Translation </w:t>
      </w:r>
    </w:p>
    <w:p w:rsidR="00BB1DBF" w:rsidRPr="00AD419E" w:rsidRDefault="00BB1DBF" w:rsidP="00BB1DBF">
      <w:pPr>
        <w:pStyle w:val="af"/>
        <w:spacing w:line="360" w:lineRule="auto"/>
        <w:ind w:left="360" w:firstLineChars="0" w:firstLine="0"/>
        <w:jc w:val="left"/>
        <w:rPr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Corporation, 2012.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[9] </w:t>
      </w:r>
      <w:r w:rsidRPr="00AD419E">
        <w:rPr>
          <w:color w:val="000000"/>
          <w:sz w:val="24"/>
          <w:szCs w:val="24"/>
        </w:rPr>
        <w:t>Bronte</w:t>
      </w:r>
      <w:r>
        <w:rPr>
          <w:color w:val="000000"/>
          <w:sz w:val="24"/>
          <w:szCs w:val="24"/>
        </w:rPr>
        <w:t xml:space="preserve">,E. </w:t>
      </w:r>
      <w:r w:rsidRPr="0046569B">
        <w:rPr>
          <w:color w:val="000000"/>
          <w:sz w:val="24"/>
          <w:szCs w:val="24"/>
        </w:rPr>
        <w:t>Wuthering Heights</w:t>
      </w:r>
      <w:r>
        <w:rPr>
          <w:color w:val="000000"/>
          <w:sz w:val="24"/>
          <w:szCs w:val="24"/>
        </w:rPr>
        <w:t xml:space="preserve"> [M]. Beijing: World Publishing Corporation, </w:t>
      </w:r>
    </w:p>
    <w:p w:rsidR="00BB1DBF" w:rsidRDefault="00BB1DBF" w:rsidP="00BB1DBF">
      <w:pPr>
        <w:pStyle w:val="af"/>
        <w:spacing w:line="360" w:lineRule="auto"/>
        <w:ind w:left="360" w:firstLineChars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2008.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kern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[10] </w:t>
      </w:r>
      <w:r>
        <w:rPr>
          <w:kern w:val="0"/>
          <w:sz w:val="24"/>
          <w:szCs w:val="24"/>
        </w:rPr>
        <w:t>Hemingway, E. M.</w:t>
      </w:r>
      <w:r w:rsidRPr="007A6B71">
        <w:rPr>
          <w:kern w:val="0"/>
          <w:sz w:val="24"/>
          <w:szCs w:val="24"/>
        </w:rPr>
        <w:t>The Old Man and the Sea</w:t>
      </w:r>
      <w:r>
        <w:rPr>
          <w:kern w:val="0"/>
          <w:sz w:val="24"/>
          <w:szCs w:val="24"/>
        </w:rPr>
        <w:t xml:space="preserve"> [M]</w:t>
      </w:r>
      <w:r w:rsidRPr="007A6B71">
        <w:rPr>
          <w:kern w:val="0"/>
          <w:sz w:val="24"/>
          <w:szCs w:val="24"/>
        </w:rPr>
        <w:t>. B</w:t>
      </w:r>
      <w:r>
        <w:rPr>
          <w:kern w:val="0"/>
          <w:sz w:val="24"/>
          <w:szCs w:val="24"/>
        </w:rPr>
        <w:t xml:space="preserve">eijing: Foreign  </w:t>
      </w:r>
    </w:p>
    <w:p w:rsidR="00BB1DBF" w:rsidRDefault="00BB1DBF" w:rsidP="00BB1DBF">
      <w:pPr>
        <w:pStyle w:val="af"/>
        <w:spacing w:line="360" w:lineRule="auto"/>
        <w:ind w:left="360"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Languages </w:t>
      </w:r>
      <w:r w:rsidRPr="00670C90">
        <w:rPr>
          <w:kern w:val="0"/>
          <w:sz w:val="24"/>
          <w:szCs w:val="24"/>
        </w:rPr>
        <w:t>Press, 2015.</w:t>
      </w:r>
    </w:p>
    <w:p w:rsidR="00BB1DBF" w:rsidRPr="00670C90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 w:rsidRPr="00670C90">
        <w:rPr>
          <w:color w:val="000000"/>
          <w:sz w:val="24"/>
          <w:szCs w:val="24"/>
        </w:rPr>
        <w:t xml:space="preserve">[11] </w:t>
      </w:r>
      <w:r w:rsidRPr="00670C90">
        <w:rPr>
          <w:kern w:val="0"/>
          <w:sz w:val="24"/>
          <w:szCs w:val="24"/>
        </w:rPr>
        <w:t xml:space="preserve">Fitzgeraled,  F. S. The Great Gatsby [M]. Beijing: Foreign Languages Press, </w:t>
      </w:r>
    </w:p>
    <w:p w:rsidR="00BB1DBF" w:rsidRDefault="00BB1DBF" w:rsidP="00BB1DBF">
      <w:pPr>
        <w:pStyle w:val="af"/>
        <w:spacing w:line="360" w:lineRule="auto"/>
        <w:ind w:left="360"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2015.</w:t>
      </w:r>
    </w:p>
    <w:p w:rsidR="00BB1DBF" w:rsidRDefault="00BB1DBF" w:rsidP="00BB1DBF">
      <w:pPr>
        <w:pStyle w:val="af"/>
        <w:spacing w:line="360" w:lineRule="auto"/>
        <w:ind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[12] L</w:t>
      </w:r>
      <w:r w:rsidRPr="00BA2D6F">
        <w:rPr>
          <w:color w:val="000000"/>
          <w:sz w:val="24"/>
          <w:szCs w:val="24"/>
        </w:rPr>
        <w:t>ee</w:t>
      </w:r>
      <w:r>
        <w:rPr>
          <w:color w:val="000000"/>
          <w:sz w:val="24"/>
          <w:szCs w:val="24"/>
        </w:rPr>
        <w:t xml:space="preserve">,H. </w:t>
      </w:r>
      <w:r w:rsidRPr="004B6FBC">
        <w:rPr>
          <w:color w:val="000000"/>
          <w:sz w:val="24"/>
          <w:szCs w:val="24"/>
        </w:rPr>
        <w:t>To Kill a Mockingbird</w:t>
      </w:r>
      <w:r>
        <w:rPr>
          <w:color w:val="000000"/>
          <w:sz w:val="24"/>
          <w:szCs w:val="24"/>
        </w:rPr>
        <w:t xml:space="preserve"> [M]. New York: Grand Central Publishing, </w:t>
      </w:r>
    </w:p>
    <w:p w:rsidR="00BB1DBF" w:rsidRPr="00A935AA" w:rsidRDefault="00BB1DBF" w:rsidP="00BB1DBF">
      <w:pPr>
        <w:pStyle w:val="af"/>
        <w:spacing w:line="360" w:lineRule="auto"/>
        <w:ind w:left="360" w:firstLineChars="0" w:firstLine="0"/>
        <w:rPr>
          <w:kern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 1988.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[13] Stowe, H. B. </w:t>
      </w:r>
      <w:r w:rsidRPr="004B6FBC">
        <w:rPr>
          <w:color w:val="000000"/>
          <w:kern w:val="0"/>
          <w:sz w:val="24"/>
          <w:szCs w:val="24"/>
        </w:rPr>
        <w:t>Uncle Tom's Cabin</w:t>
      </w:r>
      <w:r>
        <w:rPr>
          <w:color w:val="000000"/>
          <w:kern w:val="0"/>
          <w:sz w:val="24"/>
          <w:szCs w:val="24"/>
        </w:rPr>
        <w:t xml:space="preserve"> [M]. Beijing: China Translation Corporation,  </w:t>
      </w:r>
    </w:p>
    <w:p w:rsidR="00BB1DBF" w:rsidRPr="00BA2D6F" w:rsidRDefault="00BB1DBF" w:rsidP="00BB1DBF">
      <w:pPr>
        <w:pStyle w:val="af"/>
        <w:spacing w:line="360" w:lineRule="auto"/>
        <w:ind w:left="360" w:firstLineChars="0" w:firstLine="0"/>
        <w:jc w:val="left"/>
        <w:rPr>
          <w:i/>
          <w:iCs/>
          <w:color w:val="000000"/>
          <w:kern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46569B">
        <w:rPr>
          <w:color w:val="000000"/>
          <w:sz w:val="24"/>
          <w:szCs w:val="24"/>
        </w:rPr>
        <w:t>2010.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[14] </w:t>
      </w:r>
      <w:r w:rsidRPr="00AD419E">
        <w:rPr>
          <w:color w:val="000000"/>
          <w:kern w:val="0"/>
          <w:sz w:val="24"/>
          <w:szCs w:val="24"/>
        </w:rPr>
        <w:t>Austen</w:t>
      </w:r>
      <w:r w:rsidRPr="008D3FF6">
        <w:rPr>
          <w:color w:val="000000"/>
          <w:kern w:val="0"/>
          <w:sz w:val="24"/>
          <w:szCs w:val="24"/>
        </w:rPr>
        <w:t>,</w:t>
      </w:r>
      <w:r>
        <w:rPr>
          <w:color w:val="000000"/>
          <w:kern w:val="0"/>
          <w:sz w:val="24"/>
          <w:szCs w:val="24"/>
        </w:rPr>
        <w:t xml:space="preserve"> J.</w:t>
      </w:r>
      <w:r w:rsidRPr="004B6FBC">
        <w:rPr>
          <w:color w:val="000000"/>
          <w:kern w:val="0"/>
          <w:sz w:val="24"/>
          <w:szCs w:val="24"/>
        </w:rPr>
        <w:t>Pride and Prejudice</w:t>
      </w:r>
      <w:r>
        <w:rPr>
          <w:color w:val="000000"/>
          <w:kern w:val="0"/>
          <w:sz w:val="24"/>
          <w:szCs w:val="24"/>
        </w:rPr>
        <w:t xml:space="preserve"> [M]. Beijing: Foreign Languages Press, 2015.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[15] </w:t>
      </w:r>
      <w:r w:rsidRPr="00AD419E">
        <w:rPr>
          <w:color w:val="000000"/>
          <w:kern w:val="0"/>
          <w:sz w:val="24"/>
          <w:szCs w:val="24"/>
        </w:rPr>
        <w:t>Salinger</w:t>
      </w:r>
      <w:r>
        <w:rPr>
          <w:color w:val="000000"/>
          <w:kern w:val="0"/>
          <w:sz w:val="24"/>
          <w:szCs w:val="24"/>
        </w:rPr>
        <w:t>,</w:t>
      </w:r>
      <w:r w:rsidRPr="00AD419E">
        <w:rPr>
          <w:color w:val="000000"/>
          <w:kern w:val="0"/>
          <w:sz w:val="24"/>
          <w:szCs w:val="24"/>
        </w:rPr>
        <w:t xml:space="preserve"> J.D.</w:t>
      </w:r>
      <w:r w:rsidRPr="004B6FBC">
        <w:rPr>
          <w:color w:val="000000"/>
          <w:kern w:val="0"/>
          <w:sz w:val="24"/>
          <w:szCs w:val="24"/>
        </w:rPr>
        <w:t>The Catcher in the Rye</w:t>
      </w:r>
      <w:r>
        <w:rPr>
          <w:color w:val="000000"/>
          <w:kern w:val="0"/>
          <w:sz w:val="24"/>
          <w:szCs w:val="24"/>
        </w:rPr>
        <w:t xml:space="preserve"> [M]. New York: Little, Brown and </w:t>
      </w:r>
    </w:p>
    <w:p w:rsidR="00BB1DBF" w:rsidRDefault="00BB1DBF" w:rsidP="00BB1DBF">
      <w:pPr>
        <w:pStyle w:val="af"/>
        <w:spacing w:line="360" w:lineRule="auto"/>
        <w:ind w:left="360"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 Company, 1991.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[16] Swift, J. </w:t>
      </w:r>
      <w:r w:rsidRPr="004B6FBC">
        <w:rPr>
          <w:color w:val="000000"/>
          <w:kern w:val="0"/>
          <w:sz w:val="24"/>
          <w:szCs w:val="24"/>
        </w:rPr>
        <w:t>Gulliver's Travels</w:t>
      </w:r>
      <w:r>
        <w:rPr>
          <w:color w:val="000000"/>
          <w:kern w:val="0"/>
          <w:sz w:val="24"/>
          <w:szCs w:val="24"/>
        </w:rPr>
        <w:t xml:space="preserve"> [M]. </w:t>
      </w:r>
      <w:r w:rsidRPr="007A6B71">
        <w:rPr>
          <w:kern w:val="0"/>
          <w:sz w:val="24"/>
          <w:szCs w:val="24"/>
        </w:rPr>
        <w:t>New York: Bantam Classics</w:t>
      </w:r>
      <w:r>
        <w:rPr>
          <w:kern w:val="0"/>
          <w:sz w:val="24"/>
          <w:szCs w:val="24"/>
        </w:rPr>
        <w:t>, 1984</w:t>
      </w:r>
      <w:r w:rsidRPr="007A6B71">
        <w:rPr>
          <w:kern w:val="0"/>
          <w:sz w:val="24"/>
          <w:szCs w:val="24"/>
        </w:rPr>
        <w:t xml:space="preserve">. 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[17] </w:t>
      </w:r>
      <w:r w:rsidRPr="00AD419E">
        <w:rPr>
          <w:color w:val="000000"/>
          <w:kern w:val="0"/>
          <w:sz w:val="24"/>
          <w:szCs w:val="24"/>
        </w:rPr>
        <w:t>Steinbeck</w:t>
      </w:r>
      <w:r>
        <w:rPr>
          <w:color w:val="000000"/>
          <w:kern w:val="0"/>
          <w:sz w:val="24"/>
          <w:szCs w:val="24"/>
        </w:rPr>
        <w:t>, J.</w:t>
      </w:r>
      <w:r w:rsidRPr="00BA2EF9">
        <w:rPr>
          <w:color w:val="000000"/>
          <w:kern w:val="0"/>
          <w:sz w:val="24"/>
          <w:szCs w:val="24"/>
        </w:rPr>
        <w:t>The Grapes of Wrath</w:t>
      </w:r>
      <w:r>
        <w:rPr>
          <w:color w:val="000000"/>
          <w:kern w:val="0"/>
          <w:sz w:val="24"/>
          <w:szCs w:val="24"/>
        </w:rPr>
        <w:t xml:space="preserve"> [M]. London: Penguin Classics, 2010.</w:t>
      </w:r>
      <w:r w:rsidRPr="00AD419E">
        <w:rPr>
          <w:color w:val="000000"/>
          <w:kern w:val="0"/>
          <w:sz w:val="24"/>
          <w:szCs w:val="24"/>
        </w:rPr>
        <w:br/>
      </w:r>
      <w:r>
        <w:rPr>
          <w:color w:val="000000"/>
          <w:kern w:val="0"/>
          <w:sz w:val="24"/>
          <w:szCs w:val="24"/>
        </w:rPr>
        <w:t xml:space="preserve">[18] </w:t>
      </w:r>
      <w:r w:rsidRPr="00AD419E">
        <w:rPr>
          <w:color w:val="000000"/>
          <w:kern w:val="0"/>
          <w:sz w:val="24"/>
          <w:szCs w:val="24"/>
        </w:rPr>
        <w:t>Heller</w:t>
      </w:r>
      <w:r>
        <w:rPr>
          <w:color w:val="000000"/>
          <w:kern w:val="0"/>
          <w:sz w:val="24"/>
          <w:szCs w:val="24"/>
        </w:rPr>
        <w:t>, J.</w:t>
      </w:r>
      <w:r w:rsidRPr="00BA2EF9">
        <w:rPr>
          <w:color w:val="000000"/>
          <w:kern w:val="0"/>
          <w:sz w:val="24"/>
          <w:szCs w:val="24"/>
        </w:rPr>
        <w:t>Catch-22</w:t>
      </w:r>
      <w:r>
        <w:rPr>
          <w:color w:val="000000"/>
          <w:kern w:val="0"/>
          <w:sz w:val="24"/>
          <w:szCs w:val="24"/>
        </w:rPr>
        <w:t xml:space="preserve">[M]. New York: </w:t>
      </w:r>
      <w:r w:rsidRPr="00BA2EF9">
        <w:rPr>
          <w:color w:val="333333"/>
          <w:sz w:val="24"/>
          <w:szCs w:val="24"/>
          <w:shd w:val="clear" w:color="auto" w:fill="FFFFFF"/>
        </w:rPr>
        <w:t>Simon &amp; Schuster</w:t>
      </w:r>
      <w:r>
        <w:rPr>
          <w:color w:val="000000"/>
          <w:kern w:val="0"/>
          <w:sz w:val="24"/>
          <w:szCs w:val="24"/>
        </w:rPr>
        <w:t>, 2011.</w:t>
      </w:r>
      <w:r w:rsidRPr="00BA2D6F">
        <w:rPr>
          <w:i/>
          <w:iCs/>
          <w:color w:val="000000"/>
          <w:kern w:val="0"/>
          <w:sz w:val="24"/>
          <w:szCs w:val="24"/>
        </w:rPr>
        <w:br/>
      </w:r>
      <w:r>
        <w:rPr>
          <w:color w:val="000000"/>
          <w:kern w:val="0"/>
          <w:sz w:val="24"/>
          <w:szCs w:val="24"/>
        </w:rPr>
        <w:lastRenderedPageBreak/>
        <w:t xml:space="preserve">[19] </w:t>
      </w:r>
      <w:r>
        <w:rPr>
          <w:kern w:val="0"/>
          <w:sz w:val="24"/>
          <w:szCs w:val="24"/>
        </w:rPr>
        <w:t>Carroll, L</w:t>
      </w:r>
      <w:r w:rsidRPr="007A6B71">
        <w:rPr>
          <w:kern w:val="0"/>
          <w:sz w:val="24"/>
          <w:szCs w:val="24"/>
        </w:rPr>
        <w:t xml:space="preserve">. Alice’s Adventures in Wonderland &amp;Through the Looking </w:t>
      </w:r>
    </w:p>
    <w:p w:rsidR="00BB1DBF" w:rsidRDefault="00BB1DBF" w:rsidP="00BB1DBF">
      <w:pPr>
        <w:pStyle w:val="af"/>
        <w:spacing w:line="360" w:lineRule="auto"/>
        <w:ind w:left="360"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</w:t>
      </w:r>
      <w:r w:rsidRPr="007A6B71">
        <w:rPr>
          <w:kern w:val="0"/>
          <w:sz w:val="24"/>
          <w:szCs w:val="24"/>
        </w:rPr>
        <w:t>Glass</w:t>
      </w:r>
      <w:r>
        <w:rPr>
          <w:kern w:val="0"/>
          <w:sz w:val="24"/>
          <w:szCs w:val="24"/>
        </w:rPr>
        <w:t xml:space="preserve"> [M]</w:t>
      </w:r>
      <w:r w:rsidRPr="007A6B71">
        <w:rPr>
          <w:kern w:val="0"/>
          <w:sz w:val="24"/>
          <w:szCs w:val="24"/>
        </w:rPr>
        <w:t>. New York: Bantam Classics</w:t>
      </w:r>
      <w:r>
        <w:rPr>
          <w:kern w:val="0"/>
          <w:sz w:val="24"/>
          <w:szCs w:val="24"/>
        </w:rPr>
        <w:t>, 1984</w:t>
      </w:r>
      <w:r w:rsidRPr="007A6B71">
        <w:rPr>
          <w:kern w:val="0"/>
          <w:sz w:val="24"/>
          <w:szCs w:val="24"/>
        </w:rPr>
        <w:t xml:space="preserve">. 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[20] </w:t>
      </w:r>
      <w:r w:rsidRPr="00AD419E">
        <w:rPr>
          <w:color w:val="000000"/>
          <w:kern w:val="0"/>
          <w:sz w:val="24"/>
          <w:szCs w:val="24"/>
        </w:rPr>
        <w:t>Mitchell</w:t>
      </w:r>
      <w:r>
        <w:rPr>
          <w:color w:val="000000"/>
          <w:kern w:val="0"/>
          <w:sz w:val="24"/>
          <w:szCs w:val="24"/>
        </w:rPr>
        <w:t>, M.</w:t>
      </w:r>
      <w:r w:rsidRPr="00D66CC7">
        <w:rPr>
          <w:color w:val="000000"/>
          <w:kern w:val="0"/>
          <w:sz w:val="24"/>
          <w:szCs w:val="24"/>
        </w:rPr>
        <w:t>Gone with the Wind</w:t>
      </w:r>
      <w:r>
        <w:rPr>
          <w:color w:val="000000"/>
          <w:kern w:val="0"/>
          <w:sz w:val="24"/>
          <w:szCs w:val="24"/>
        </w:rPr>
        <w:t xml:space="preserve"> [M]. Beijing: China Translation </w:t>
      </w:r>
    </w:p>
    <w:p w:rsidR="00BB1DBF" w:rsidRDefault="00BB1DBF" w:rsidP="00BB1DBF">
      <w:pPr>
        <w:pStyle w:val="af"/>
        <w:spacing w:line="360" w:lineRule="auto"/>
        <w:ind w:left="360" w:firstLineChars="0" w:firstLine="0"/>
        <w:jc w:val="left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 Corporation, </w:t>
      </w:r>
      <w:r>
        <w:rPr>
          <w:color w:val="000000"/>
          <w:sz w:val="24"/>
          <w:szCs w:val="24"/>
        </w:rPr>
        <w:t>2009.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 w:rsidRPr="00D66CC7">
        <w:rPr>
          <w:color w:val="000000"/>
          <w:kern w:val="0"/>
          <w:sz w:val="24"/>
          <w:szCs w:val="24"/>
        </w:rPr>
        <w:t>[21] Twain,</w:t>
      </w:r>
      <w:r>
        <w:rPr>
          <w:color w:val="000000"/>
          <w:kern w:val="0"/>
          <w:sz w:val="24"/>
          <w:szCs w:val="24"/>
        </w:rPr>
        <w:t xml:space="preserve"> M.</w:t>
      </w:r>
      <w:r w:rsidRPr="00D66CC7">
        <w:rPr>
          <w:color w:val="000000"/>
          <w:kern w:val="0"/>
          <w:sz w:val="24"/>
          <w:szCs w:val="24"/>
        </w:rPr>
        <w:t>The Adventures of Huckleberry Finn</w:t>
      </w:r>
      <w:r>
        <w:rPr>
          <w:color w:val="000000"/>
          <w:kern w:val="0"/>
          <w:sz w:val="24"/>
          <w:szCs w:val="24"/>
        </w:rPr>
        <w:t xml:space="preserve"> [M]. Tianjin: Tianjin </w:t>
      </w:r>
    </w:p>
    <w:p w:rsidR="00BB1DBF" w:rsidRDefault="00BB1DBF" w:rsidP="00BB1DBF">
      <w:pPr>
        <w:pStyle w:val="af"/>
        <w:spacing w:line="360" w:lineRule="auto"/>
        <w:ind w:left="360"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 People’s Press, 2016. </w:t>
      </w:r>
    </w:p>
    <w:p w:rsidR="00BB1DBF" w:rsidRPr="00D66CC7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 w:rsidRPr="00D66CC7">
        <w:rPr>
          <w:color w:val="000000"/>
          <w:kern w:val="0"/>
          <w:sz w:val="24"/>
          <w:szCs w:val="24"/>
        </w:rPr>
        <w:t>[22] Hawthorne,</w:t>
      </w:r>
      <w:r>
        <w:rPr>
          <w:color w:val="000000"/>
          <w:kern w:val="0"/>
          <w:sz w:val="24"/>
          <w:szCs w:val="24"/>
        </w:rPr>
        <w:t xml:space="preserve"> N.</w:t>
      </w:r>
      <w:r w:rsidRPr="00D66CC7">
        <w:rPr>
          <w:color w:val="000000"/>
          <w:kern w:val="0"/>
          <w:sz w:val="24"/>
          <w:szCs w:val="24"/>
        </w:rPr>
        <w:t>The Scarlet Letter</w:t>
      </w:r>
      <w:r>
        <w:rPr>
          <w:color w:val="000000"/>
          <w:kern w:val="0"/>
          <w:sz w:val="24"/>
          <w:szCs w:val="24"/>
        </w:rPr>
        <w:t>[M]. London: Penguin Classics, 2015.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[23] </w:t>
      </w:r>
      <w:r w:rsidRPr="00AD419E">
        <w:rPr>
          <w:color w:val="000000"/>
          <w:kern w:val="0"/>
          <w:sz w:val="24"/>
          <w:szCs w:val="24"/>
        </w:rPr>
        <w:t>Stevenson</w:t>
      </w:r>
      <w:r>
        <w:rPr>
          <w:color w:val="000000"/>
          <w:kern w:val="0"/>
          <w:sz w:val="24"/>
          <w:szCs w:val="24"/>
        </w:rPr>
        <w:t>, R. L.</w:t>
      </w:r>
      <w:r w:rsidRPr="00D66CC7">
        <w:rPr>
          <w:color w:val="000000"/>
          <w:kern w:val="0"/>
          <w:sz w:val="24"/>
          <w:szCs w:val="24"/>
        </w:rPr>
        <w:t>Treasure Island</w:t>
      </w:r>
      <w:r>
        <w:rPr>
          <w:color w:val="000000"/>
          <w:kern w:val="0"/>
          <w:sz w:val="24"/>
          <w:szCs w:val="24"/>
        </w:rPr>
        <w:t xml:space="preserve"> [M]. Shanghai: Shanghai World Publishing </w:t>
      </w:r>
    </w:p>
    <w:p w:rsidR="00BB1DBF" w:rsidRDefault="00BB1DBF" w:rsidP="00BB1DBF">
      <w:pPr>
        <w:pStyle w:val="af"/>
        <w:spacing w:line="360" w:lineRule="auto"/>
        <w:ind w:left="360" w:firstLineChars="0" w:firstLine="0"/>
        <w:jc w:val="left"/>
        <w:rPr>
          <w:i/>
          <w:iCs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 Corporation, 2008.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[24] </w:t>
      </w:r>
      <w:r w:rsidRPr="00AD419E">
        <w:rPr>
          <w:color w:val="000000"/>
          <w:kern w:val="0"/>
          <w:sz w:val="24"/>
          <w:szCs w:val="24"/>
        </w:rPr>
        <w:t>Dreiser</w:t>
      </w:r>
      <w:r>
        <w:rPr>
          <w:color w:val="000000"/>
          <w:kern w:val="0"/>
          <w:sz w:val="24"/>
          <w:szCs w:val="24"/>
        </w:rPr>
        <w:t>, T.</w:t>
      </w:r>
      <w:r w:rsidRPr="00F67E37">
        <w:rPr>
          <w:color w:val="000000"/>
          <w:kern w:val="0"/>
          <w:sz w:val="24"/>
          <w:szCs w:val="24"/>
        </w:rPr>
        <w:t>Sister Carrie</w:t>
      </w:r>
      <w:r>
        <w:rPr>
          <w:color w:val="000000"/>
          <w:kern w:val="0"/>
          <w:sz w:val="24"/>
          <w:szCs w:val="24"/>
        </w:rPr>
        <w:t xml:space="preserve"> [M]. </w:t>
      </w:r>
      <w:r>
        <w:rPr>
          <w:color w:val="000000"/>
          <w:sz w:val="24"/>
          <w:szCs w:val="24"/>
        </w:rPr>
        <w:t xml:space="preserve">Beijing: World Publishing Corporation, </w:t>
      </w:r>
    </w:p>
    <w:p w:rsidR="00BB1DBF" w:rsidRPr="00AD419E" w:rsidRDefault="00BB1DBF" w:rsidP="00BB1DBF">
      <w:pPr>
        <w:pStyle w:val="af"/>
        <w:spacing w:line="360" w:lineRule="auto"/>
        <w:ind w:left="360"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 2010.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[25] </w:t>
      </w:r>
      <w:r w:rsidRPr="00AD419E">
        <w:rPr>
          <w:color w:val="000000"/>
          <w:kern w:val="0"/>
          <w:sz w:val="24"/>
          <w:szCs w:val="24"/>
        </w:rPr>
        <w:t>Hardy</w:t>
      </w:r>
      <w:r w:rsidRPr="008D3FF6">
        <w:rPr>
          <w:color w:val="000000"/>
          <w:kern w:val="0"/>
          <w:sz w:val="24"/>
          <w:szCs w:val="24"/>
        </w:rPr>
        <w:t>,</w:t>
      </w:r>
      <w:r>
        <w:rPr>
          <w:color w:val="000000"/>
          <w:kern w:val="0"/>
          <w:sz w:val="24"/>
          <w:szCs w:val="24"/>
        </w:rPr>
        <w:t xml:space="preserve"> T.</w:t>
      </w:r>
      <w:r w:rsidRPr="00B01691">
        <w:rPr>
          <w:color w:val="000000"/>
          <w:kern w:val="0"/>
          <w:sz w:val="24"/>
          <w:szCs w:val="24"/>
        </w:rPr>
        <w:t>Tess of the D'Urbervilles</w:t>
      </w:r>
      <w:r>
        <w:rPr>
          <w:color w:val="000000"/>
          <w:kern w:val="0"/>
          <w:sz w:val="24"/>
          <w:szCs w:val="24"/>
        </w:rPr>
        <w:t xml:space="preserve"> [M]. Beijing: China Translation </w:t>
      </w:r>
    </w:p>
    <w:p w:rsidR="00BB1DBF" w:rsidRDefault="00BB1DBF" w:rsidP="00BB1DBF">
      <w:pPr>
        <w:pStyle w:val="af"/>
        <w:spacing w:line="360" w:lineRule="auto"/>
        <w:ind w:left="360" w:firstLineChars="0" w:firstLine="0"/>
        <w:jc w:val="left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 Corporation, </w:t>
      </w:r>
      <w:r>
        <w:rPr>
          <w:color w:val="000000"/>
          <w:sz w:val="24"/>
          <w:szCs w:val="24"/>
        </w:rPr>
        <w:t>2009.</w:t>
      </w:r>
    </w:p>
    <w:p w:rsidR="00BB1DBF" w:rsidRPr="00B01691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 w:rsidRPr="00B01691">
        <w:rPr>
          <w:color w:val="000000"/>
          <w:kern w:val="0"/>
          <w:sz w:val="24"/>
          <w:szCs w:val="24"/>
        </w:rPr>
        <w:t>[26] Morrison,</w:t>
      </w:r>
      <w:r>
        <w:rPr>
          <w:color w:val="000000"/>
          <w:kern w:val="0"/>
          <w:sz w:val="24"/>
          <w:szCs w:val="24"/>
        </w:rPr>
        <w:t xml:space="preserve"> T.</w:t>
      </w:r>
      <w:r w:rsidRPr="00B01691">
        <w:rPr>
          <w:color w:val="000000"/>
          <w:kern w:val="0"/>
          <w:sz w:val="24"/>
          <w:szCs w:val="24"/>
        </w:rPr>
        <w:t>The Bluest Eye</w:t>
      </w:r>
      <w:r>
        <w:rPr>
          <w:color w:val="000000"/>
          <w:kern w:val="0"/>
          <w:sz w:val="24"/>
          <w:szCs w:val="24"/>
        </w:rPr>
        <w:t xml:space="preserve"> [M]. New York: Vintage Books, 2007.</w:t>
      </w:r>
    </w:p>
    <w:p w:rsidR="00BB1DB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[27] Thackeray, W. M. </w:t>
      </w:r>
      <w:r w:rsidRPr="00B01691">
        <w:rPr>
          <w:color w:val="000000"/>
          <w:kern w:val="0"/>
          <w:sz w:val="24"/>
          <w:szCs w:val="24"/>
        </w:rPr>
        <w:t>Vanity Fair</w:t>
      </w:r>
      <w:r>
        <w:rPr>
          <w:color w:val="000000"/>
          <w:kern w:val="0"/>
          <w:sz w:val="24"/>
          <w:szCs w:val="24"/>
        </w:rPr>
        <w:t xml:space="preserve">[M]. Shanghai: Shanghai World Publishing </w:t>
      </w:r>
    </w:p>
    <w:p w:rsidR="00BB1DBF" w:rsidRDefault="00BB1DBF" w:rsidP="00BB1DBF">
      <w:pPr>
        <w:pStyle w:val="af"/>
        <w:spacing w:line="360" w:lineRule="auto"/>
        <w:ind w:left="360" w:firstLineChars="0" w:firstLine="0"/>
        <w:jc w:val="left"/>
        <w:rPr>
          <w:i/>
          <w:iCs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 Corporation, 2008.</w:t>
      </w:r>
    </w:p>
    <w:p w:rsidR="00BB1DBF" w:rsidRPr="008D3FF6" w:rsidRDefault="00BB1DBF" w:rsidP="00BB1DBF">
      <w:pPr>
        <w:pStyle w:val="af"/>
        <w:spacing w:line="360" w:lineRule="auto"/>
        <w:ind w:firstLineChars="0" w:firstLine="0"/>
        <w:jc w:val="left"/>
        <w:rPr>
          <w:i/>
          <w:iCs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[28] Styron, W. </w:t>
      </w:r>
      <w:r w:rsidRPr="00B01691">
        <w:rPr>
          <w:color w:val="000000"/>
          <w:kern w:val="0"/>
          <w:sz w:val="24"/>
          <w:szCs w:val="24"/>
        </w:rPr>
        <w:t>Sophie's Choice</w:t>
      </w:r>
      <w:r>
        <w:rPr>
          <w:color w:val="000000"/>
          <w:kern w:val="0"/>
          <w:sz w:val="24"/>
          <w:szCs w:val="24"/>
        </w:rPr>
        <w:t xml:space="preserve"> [M]. New York: Vintage Books, 2010.</w:t>
      </w:r>
    </w:p>
    <w:p w:rsidR="00BB1DBF" w:rsidRDefault="00BB1DBF" w:rsidP="00BB1DBF">
      <w:pPr>
        <w:pStyle w:val="af"/>
        <w:spacing w:line="360" w:lineRule="auto"/>
        <w:ind w:left="360" w:firstLineChars="0" w:firstLine="0"/>
        <w:jc w:val="left"/>
        <w:rPr>
          <w:color w:val="000000"/>
          <w:kern w:val="0"/>
          <w:sz w:val="24"/>
          <w:szCs w:val="24"/>
        </w:rPr>
      </w:pPr>
    </w:p>
    <w:p w:rsidR="00BB1DBF" w:rsidRPr="00BA2D6F" w:rsidRDefault="00BB1DBF" w:rsidP="00BB1DBF">
      <w:pPr>
        <w:pStyle w:val="af"/>
        <w:spacing w:line="360" w:lineRule="auto"/>
        <w:ind w:firstLineChars="0" w:firstLine="0"/>
        <w:jc w:val="left"/>
        <w:rPr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中文图书：</w:t>
      </w:r>
    </w:p>
    <w:p w:rsidR="00BB1DBF" w:rsidRPr="00725934" w:rsidRDefault="00BB1DBF" w:rsidP="00BB1DBF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[29] </w:t>
      </w:r>
      <w:r w:rsidRPr="00725934">
        <w:rPr>
          <w:rFonts w:ascii="Times New Roman" w:hAnsi="Times New Roman" w:cs="宋体" w:hint="eastAsia"/>
          <w:sz w:val="24"/>
          <w:szCs w:val="24"/>
        </w:rPr>
        <w:t>薄迪</w:t>
      </w:r>
      <w:r w:rsidRPr="00725934">
        <w:rPr>
          <w:rFonts w:ascii="Times New Roman" w:hAnsi="Times New Roman" w:cs="Times New Roman"/>
          <w:sz w:val="24"/>
          <w:szCs w:val="24"/>
        </w:rPr>
        <w:t xml:space="preserve">, </w:t>
      </w:r>
      <w:r w:rsidRPr="00725934">
        <w:rPr>
          <w:rFonts w:ascii="Times New Roman" w:hAnsi="Times New Roman" w:cs="宋体" w:hint="eastAsia"/>
          <w:sz w:val="24"/>
          <w:szCs w:val="24"/>
        </w:rPr>
        <w:t>凯恩</w:t>
      </w:r>
      <w:r w:rsidRPr="00725934">
        <w:rPr>
          <w:rFonts w:ascii="Times New Roman" w:hAnsi="Times New Roman" w:cs="Times New Roman"/>
          <w:sz w:val="24"/>
          <w:szCs w:val="24"/>
        </w:rPr>
        <w:t xml:space="preserve">. </w:t>
      </w:r>
      <w:r w:rsidRPr="00725934">
        <w:rPr>
          <w:rFonts w:ascii="Times New Roman" w:hAnsi="Times New Roman" w:cs="宋体" w:hint="eastAsia"/>
          <w:sz w:val="24"/>
          <w:szCs w:val="24"/>
        </w:rPr>
        <w:t>投资学</w:t>
      </w:r>
      <w:r w:rsidRPr="009C3BA7">
        <w:rPr>
          <w:rFonts w:ascii="宋体" w:hAnsi="宋体" w:cs="宋体"/>
          <w:sz w:val="24"/>
          <w:szCs w:val="24"/>
        </w:rPr>
        <w:t>[M]</w:t>
      </w:r>
      <w:r w:rsidRPr="00725934">
        <w:rPr>
          <w:rFonts w:ascii="Times New Roman" w:hAnsi="Times New Roman" w:cs="Times New Roman"/>
          <w:sz w:val="24"/>
          <w:szCs w:val="24"/>
        </w:rPr>
        <w:t xml:space="preserve">. </w:t>
      </w:r>
      <w:r w:rsidRPr="00725934">
        <w:rPr>
          <w:rFonts w:ascii="Times New Roman" w:hAnsi="Times New Roman" w:cs="宋体" w:hint="eastAsia"/>
          <w:sz w:val="24"/>
          <w:szCs w:val="24"/>
        </w:rPr>
        <w:t>北京：机械工业出版社</w:t>
      </w:r>
      <w:r w:rsidRPr="00725934">
        <w:rPr>
          <w:rFonts w:ascii="Times New Roman" w:hAnsi="Times New Roman" w:cs="Times New Roman"/>
          <w:sz w:val="24"/>
          <w:szCs w:val="24"/>
        </w:rPr>
        <w:t>, 2008.</w:t>
      </w:r>
    </w:p>
    <w:p w:rsidR="00BB1DBF" w:rsidRDefault="00BB1DBF" w:rsidP="00BB1DBF">
      <w:pPr>
        <w:adjustRightInd w:val="0"/>
        <w:snapToGrid w:val="0"/>
        <w:spacing w:after="0" w:line="360" w:lineRule="auto"/>
        <w:rPr>
          <w:rFonts w:ascii="宋体" w:cs="Times New Roman"/>
          <w:sz w:val="24"/>
          <w:szCs w:val="24"/>
        </w:rPr>
      </w:pPr>
      <w:r w:rsidRPr="00BA3BD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A3BDB">
        <w:rPr>
          <w:rFonts w:ascii="Times New Roman" w:hAnsi="Times New Roman" w:cs="Times New Roman"/>
          <w:sz w:val="24"/>
          <w:szCs w:val="24"/>
        </w:rPr>
        <w:t>]</w:t>
      </w:r>
      <w:r w:rsidRPr="00BA3BDB">
        <w:rPr>
          <w:rFonts w:ascii="宋体" w:hAnsi="宋体" w:cs="宋体" w:hint="eastAsia"/>
          <w:sz w:val="24"/>
          <w:szCs w:val="24"/>
        </w:rPr>
        <w:t>布罗姆利</w:t>
      </w:r>
      <w:r w:rsidRPr="00BA3BDB">
        <w:rPr>
          <w:rFonts w:ascii="宋体" w:hAnsi="宋体" w:cs="宋体"/>
          <w:sz w:val="24"/>
          <w:szCs w:val="24"/>
        </w:rPr>
        <w:t xml:space="preserve">. </w:t>
      </w:r>
      <w:r w:rsidRPr="00BA3BDB">
        <w:rPr>
          <w:rFonts w:ascii="宋体" w:hAnsi="宋体" w:cs="宋体" w:hint="eastAsia"/>
          <w:sz w:val="24"/>
          <w:szCs w:val="24"/>
        </w:rPr>
        <w:t>经济利益与经济制度</w:t>
      </w:r>
      <w:r>
        <w:rPr>
          <w:rFonts w:ascii="宋体" w:hAnsi="宋体" w:cs="宋体"/>
          <w:sz w:val="24"/>
          <w:szCs w:val="24"/>
        </w:rPr>
        <w:t>[M]</w:t>
      </w:r>
      <w:r w:rsidRPr="00BA3BDB">
        <w:rPr>
          <w:rFonts w:ascii="宋体" w:hAnsi="宋体" w:cs="宋体"/>
          <w:sz w:val="24"/>
          <w:szCs w:val="24"/>
        </w:rPr>
        <w:t xml:space="preserve">. </w:t>
      </w:r>
      <w:r w:rsidRPr="00BA3BDB">
        <w:rPr>
          <w:rFonts w:ascii="宋体" w:hAnsi="宋体" w:cs="宋体" w:hint="eastAsia"/>
          <w:sz w:val="24"/>
          <w:szCs w:val="24"/>
        </w:rPr>
        <w:t>上海</w:t>
      </w:r>
      <w:r w:rsidRPr="00BA3BDB">
        <w:rPr>
          <w:rFonts w:ascii="宋体" w:hAnsi="宋体" w:cs="宋体"/>
          <w:sz w:val="24"/>
          <w:szCs w:val="24"/>
        </w:rPr>
        <w:t>:</w:t>
      </w:r>
      <w:r w:rsidRPr="00BA3BDB">
        <w:rPr>
          <w:rFonts w:ascii="宋体" w:hAnsi="宋体" w:cs="宋体" w:hint="eastAsia"/>
          <w:sz w:val="24"/>
          <w:szCs w:val="24"/>
        </w:rPr>
        <w:t>上海世纪出版股份公司</w:t>
      </w:r>
      <w:r w:rsidRPr="00BA3BDB">
        <w:rPr>
          <w:rFonts w:ascii="宋体" w:cs="宋体"/>
          <w:sz w:val="24"/>
          <w:szCs w:val="24"/>
        </w:rPr>
        <w:t>,</w:t>
      </w:r>
      <w:r w:rsidRPr="00BA3BDB">
        <w:rPr>
          <w:rFonts w:ascii="宋体" w:hAnsi="宋体" w:cs="宋体" w:hint="eastAsia"/>
          <w:sz w:val="24"/>
          <w:szCs w:val="24"/>
        </w:rPr>
        <w:t>格</w:t>
      </w:r>
    </w:p>
    <w:p w:rsidR="00BB1DBF" w:rsidRPr="009C3BA7" w:rsidRDefault="00BB1DBF" w:rsidP="00BB1DBF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 w:rsidRPr="00BA3BDB">
        <w:rPr>
          <w:rFonts w:ascii="宋体" w:hAnsi="宋体" w:cs="宋体" w:hint="eastAsia"/>
          <w:sz w:val="24"/>
          <w:szCs w:val="24"/>
        </w:rPr>
        <w:t>致出版社</w:t>
      </w:r>
      <w:r w:rsidRPr="00BA3BDB">
        <w:rPr>
          <w:rFonts w:ascii="宋体" w:hAnsi="宋体" w:cs="宋体"/>
          <w:sz w:val="24"/>
          <w:szCs w:val="24"/>
        </w:rPr>
        <w:t>,1996.</w:t>
      </w:r>
    </w:p>
    <w:p w:rsidR="00BB1DBF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[31</w:t>
      </w:r>
      <w:r w:rsidRPr="00B374D7">
        <w:rPr>
          <w:kern w:val="0"/>
          <w:sz w:val="24"/>
          <w:szCs w:val="24"/>
        </w:rPr>
        <w:t xml:space="preserve">] </w:t>
      </w:r>
      <w:r w:rsidRPr="00B374D7">
        <w:rPr>
          <w:rFonts w:cs="宋体" w:hint="eastAsia"/>
          <w:kern w:val="0"/>
          <w:sz w:val="24"/>
          <w:szCs w:val="24"/>
        </w:rPr>
        <w:t>陈晓萍</w:t>
      </w:r>
      <w:r w:rsidRPr="00B374D7">
        <w:rPr>
          <w:kern w:val="0"/>
          <w:sz w:val="24"/>
          <w:szCs w:val="24"/>
        </w:rPr>
        <w:t xml:space="preserve">. </w:t>
      </w:r>
      <w:r w:rsidRPr="00B374D7">
        <w:rPr>
          <w:rFonts w:cs="宋体" w:hint="eastAsia"/>
          <w:kern w:val="0"/>
          <w:sz w:val="24"/>
          <w:szCs w:val="24"/>
        </w:rPr>
        <w:t>跨文化管理</w:t>
      </w:r>
      <w:r>
        <w:rPr>
          <w:rFonts w:ascii="宋体" w:hAnsi="宋体" w:cs="宋体"/>
          <w:sz w:val="24"/>
          <w:szCs w:val="24"/>
        </w:rPr>
        <w:t>[M]</w:t>
      </w:r>
      <w:r w:rsidRPr="00B374D7">
        <w:rPr>
          <w:kern w:val="0"/>
          <w:sz w:val="24"/>
          <w:szCs w:val="24"/>
        </w:rPr>
        <w:t xml:space="preserve">. </w:t>
      </w:r>
      <w:r w:rsidRPr="00B374D7">
        <w:rPr>
          <w:rFonts w:cs="宋体" w:hint="eastAsia"/>
          <w:kern w:val="0"/>
          <w:sz w:val="24"/>
          <w:szCs w:val="24"/>
        </w:rPr>
        <w:t>北京</w:t>
      </w:r>
      <w:r w:rsidRPr="00B374D7">
        <w:rPr>
          <w:kern w:val="0"/>
          <w:sz w:val="24"/>
          <w:szCs w:val="24"/>
        </w:rPr>
        <w:t>:</w:t>
      </w:r>
      <w:r w:rsidRPr="00B374D7">
        <w:rPr>
          <w:rFonts w:cs="宋体" w:hint="eastAsia"/>
          <w:kern w:val="0"/>
          <w:sz w:val="24"/>
          <w:szCs w:val="24"/>
        </w:rPr>
        <w:t>清华大学出版社</w:t>
      </w:r>
      <w:r w:rsidRPr="00B374D7">
        <w:rPr>
          <w:kern w:val="0"/>
          <w:sz w:val="24"/>
          <w:szCs w:val="24"/>
        </w:rPr>
        <w:t>, 2005.</w:t>
      </w:r>
    </w:p>
    <w:p w:rsidR="00BB1DBF" w:rsidRPr="00725934" w:rsidRDefault="00BB1DBF" w:rsidP="00BB1DBF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93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25934">
        <w:rPr>
          <w:rFonts w:ascii="Times New Roman" w:hAnsi="Times New Roman" w:cs="Times New Roman"/>
          <w:sz w:val="24"/>
          <w:szCs w:val="24"/>
        </w:rPr>
        <w:t>]</w:t>
      </w:r>
      <w:r w:rsidRPr="00725934">
        <w:rPr>
          <w:rFonts w:ascii="Times New Roman" w:hAnsi="Times New Roman" w:cs="宋体" w:hint="eastAsia"/>
          <w:sz w:val="24"/>
          <w:szCs w:val="24"/>
        </w:rPr>
        <w:t>克鲁格曼，奥伯斯法尔德</w:t>
      </w:r>
      <w:r w:rsidRPr="00725934">
        <w:rPr>
          <w:rFonts w:ascii="Times New Roman" w:hAnsi="Times New Roman" w:cs="Times New Roman"/>
          <w:sz w:val="24"/>
          <w:szCs w:val="24"/>
        </w:rPr>
        <w:t>.</w:t>
      </w:r>
      <w:r w:rsidRPr="00725934">
        <w:rPr>
          <w:rFonts w:ascii="Times New Roman" w:hAnsi="Times New Roman" w:cs="宋体" w:hint="eastAsia"/>
          <w:sz w:val="24"/>
          <w:szCs w:val="24"/>
        </w:rPr>
        <w:t>国际金融</w:t>
      </w:r>
      <w:r>
        <w:rPr>
          <w:rFonts w:ascii="宋体" w:hAnsi="宋体" w:cs="宋体"/>
          <w:sz w:val="24"/>
          <w:szCs w:val="24"/>
        </w:rPr>
        <w:t>[M]</w:t>
      </w:r>
      <w:r w:rsidRPr="00725934">
        <w:rPr>
          <w:rFonts w:ascii="Times New Roman" w:hAnsi="Times New Roman" w:cs="Times New Roman"/>
          <w:sz w:val="24"/>
          <w:szCs w:val="24"/>
        </w:rPr>
        <w:t>.</w:t>
      </w:r>
      <w:r w:rsidRPr="00725934">
        <w:rPr>
          <w:rFonts w:ascii="Times New Roman" w:hAnsi="Times New Roman" w:cs="宋体" w:hint="eastAsia"/>
          <w:sz w:val="24"/>
          <w:szCs w:val="24"/>
        </w:rPr>
        <w:t>北京</w:t>
      </w:r>
      <w:r w:rsidRPr="00725934">
        <w:rPr>
          <w:rFonts w:ascii="Times New Roman" w:hAnsi="Times New Roman" w:cs="Times New Roman"/>
          <w:sz w:val="24"/>
          <w:szCs w:val="24"/>
        </w:rPr>
        <w:t>:</w:t>
      </w:r>
      <w:r w:rsidRPr="00725934">
        <w:rPr>
          <w:rFonts w:ascii="Times New Roman" w:hAnsi="Times New Roman" w:cs="宋体" w:hint="eastAsia"/>
          <w:sz w:val="24"/>
          <w:szCs w:val="24"/>
        </w:rPr>
        <w:t>中国人民大学出版社</w:t>
      </w:r>
      <w:r w:rsidRPr="00725934">
        <w:rPr>
          <w:rFonts w:ascii="Times New Roman" w:hAnsi="Times New Roman" w:cs="Times New Roman"/>
          <w:sz w:val="24"/>
          <w:szCs w:val="24"/>
        </w:rPr>
        <w:t>,2016.</w:t>
      </w:r>
    </w:p>
    <w:p w:rsidR="00BB1DBF" w:rsidRDefault="00BB1DBF" w:rsidP="00BB1DBF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934">
        <w:rPr>
          <w:rFonts w:ascii="Times New Roman" w:hAnsi="Times New Roman" w:cs="Times New Roman"/>
          <w:sz w:val="24"/>
          <w:szCs w:val="24"/>
        </w:rPr>
        <w:t>[3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5934">
        <w:rPr>
          <w:rFonts w:ascii="Times New Roman" w:hAnsi="Times New Roman" w:cs="Times New Roman"/>
          <w:sz w:val="24"/>
          <w:szCs w:val="24"/>
        </w:rPr>
        <w:t>]</w:t>
      </w:r>
      <w:r w:rsidRPr="00725934">
        <w:rPr>
          <w:rFonts w:ascii="Times New Roman" w:hAnsi="Times New Roman" w:cs="宋体" w:hint="eastAsia"/>
          <w:sz w:val="24"/>
          <w:szCs w:val="24"/>
        </w:rPr>
        <w:t>克鲁格曼，奥伯斯法尔德</w:t>
      </w:r>
      <w:r w:rsidRPr="00725934">
        <w:rPr>
          <w:rFonts w:ascii="Times New Roman" w:hAnsi="Times New Roman" w:cs="Times New Roman"/>
          <w:sz w:val="24"/>
          <w:szCs w:val="24"/>
        </w:rPr>
        <w:t>.</w:t>
      </w:r>
      <w:r w:rsidRPr="00725934">
        <w:rPr>
          <w:rFonts w:ascii="Times New Roman" w:hAnsi="Times New Roman" w:cs="宋体" w:hint="eastAsia"/>
          <w:sz w:val="24"/>
          <w:szCs w:val="24"/>
        </w:rPr>
        <w:t>国际经济学</w:t>
      </w:r>
      <w:r w:rsidRPr="00725934">
        <w:rPr>
          <w:rFonts w:ascii="Times New Roman" w:hAnsi="Times New Roman" w:cs="Times New Roman"/>
          <w:sz w:val="24"/>
          <w:szCs w:val="24"/>
        </w:rPr>
        <w:t>:</w:t>
      </w:r>
      <w:r w:rsidRPr="00725934">
        <w:rPr>
          <w:rFonts w:ascii="Times New Roman" w:hAnsi="Times New Roman" w:cs="宋体" w:hint="eastAsia"/>
          <w:sz w:val="24"/>
          <w:szCs w:val="24"/>
        </w:rPr>
        <w:t>理论与政策</w:t>
      </w:r>
      <w:r>
        <w:rPr>
          <w:rFonts w:ascii="宋体" w:hAnsi="宋体" w:cs="宋体"/>
          <w:sz w:val="24"/>
          <w:szCs w:val="24"/>
        </w:rPr>
        <w:t>[M]</w:t>
      </w:r>
      <w:r w:rsidRPr="00725934">
        <w:rPr>
          <w:rFonts w:ascii="Times New Roman" w:hAnsi="Times New Roman" w:cs="Times New Roman"/>
          <w:sz w:val="24"/>
          <w:szCs w:val="24"/>
        </w:rPr>
        <w:t>.</w:t>
      </w:r>
      <w:r w:rsidRPr="00725934">
        <w:rPr>
          <w:rFonts w:ascii="Times New Roman" w:hAnsi="Times New Roman" w:cs="宋体" w:hint="eastAsia"/>
          <w:sz w:val="24"/>
          <w:szCs w:val="24"/>
        </w:rPr>
        <w:t>北京</w:t>
      </w:r>
      <w:r w:rsidRPr="00725934">
        <w:rPr>
          <w:rFonts w:ascii="Times New Roman" w:hAnsi="Times New Roman" w:cs="Times New Roman"/>
          <w:sz w:val="24"/>
          <w:szCs w:val="24"/>
        </w:rPr>
        <w:t>:</w:t>
      </w:r>
      <w:r w:rsidRPr="00725934">
        <w:rPr>
          <w:rFonts w:ascii="Times New Roman" w:hAnsi="Times New Roman" w:cs="宋体" w:hint="eastAsia"/>
          <w:sz w:val="24"/>
          <w:szCs w:val="24"/>
        </w:rPr>
        <w:t>中国人民大</w:t>
      </w:r>
    </w:p>
    <w:p w:rsidR="00BB1DBF" w:rsidRPr="00725934" w:rsidRDefault="00BB1DBF" w:rsidP="00BB1DBF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25934">
        <w:rPr>
          <w:rFonts w:ascii="Times New Roman" w:hAnsi="Times New Roman" w:cs="宋体" w:hint="eastAsia"/>
          <w:sz w:val="24"/>
          <w:szCs w:val="24"/>
        </w:rPr>
        <w:t>学出版社</w:t>
      </w:r>
      <w:r w:rsidRPr="00725934">
        <w:rPr>
          <w:rFonts w:ascii="Times New Roman" w:hAnsi="Times New Roman" w:cs="Times New Roman"/>
          <w:sz w:val="24"/>
          <w:szCs w:val="24"/>
        </w:rPr>
        <w:t>,2016.</w:t>
      </w:r>
    </w:p>
    <w:p w:rsidR="00BB1DBF" w:rsidRPr="00725934" w:rsidRDefault="00BB1DBF" w:rsidP="00BB1DBF">
      <w:pPr>
        <w:adjustRightInd w:val="0"/>
        <w:snapToGrid w:val="0"/>
        <w:spacing w:after="0" w:line="360" w:lineRule="auto"/>
        <w:rPr>
          <w:rFonts w:ascii="宋体" w:cs="Times New Roman"/>
          <w:sz w:val="24"/>
          <w:szCs w:val="24"/>
        </w:rPr>
      </w:pPr>
      <w:r w:rsidRPr="00725934">
        <w:rPr>
          <w:rFonts w:ascii="Times New Roman" w:hAnsi="Times New Roman" w:cs="Times New Roman"/>
          <w:sz w:val="24"/>
          <w:szCs w:val="24"/>
        </w:rPr>
        <w:t>[3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5934">
        <w:rPr>
          <w:rFonts w:ascii="Times New Roman" w:hAnsi="Times New Roman" w:cs="Times New Roman"/>
          <w:sz w:val="24"/>
          <w:szCs w:val="24"/>
        </w:rPr>
        <w:t>]</w:t>
      </w:r>
      <w:r w:rsidRPr="00725934">
        <w:rPr>
          <w:rFonts w:ascii="Times New Roman" w:hAnsi="Times New Roman" w:cs="宋体" w:hint="eastAsia"/>
          <w:sz w:val="24"/>
          <w:szCs w:val="24"/>
        </w:rPr>
        <w:t>克鲁格曼，奥伯斯法尔德</w:t>
      </w:r>
      <w:r w:rsidRPr="00725934">
        <w:rPr>
          <w:rFonts w:ascii="Times New Roman" w:hAnsi="Times New Roman" w:cs="Times New Roman"/>
          <w:sz w:val="24"/>
          <w:szCs w:val="24"/>
        </w:rPr>
        <w:t>.</w:t>
      </w:r>
      <w:r w:rsidRPr="00725934">
        <w:rPr>
          <w:rFonts w:ascii="Times New Roman" w:hAnsi="Times New Roman" w:cs="宋体" w:hint="eastAsia"/>
          <w:sz w:val="24"/>
          <w:szCs w:val="24"/>
        </w:rPr>
        <w:t>国际贸易</w:t>
      </w:r>
      <w:r>
        <w:rPr>
          <w:rFonts w:ascii="宋体" w:hAnsi="宋体" w:cs="宋体"/>
          <w:sz w:val="24"/>
          <w:szCs w:val="24"/>
        </w:rPr>
        <w:t>[M]</w:t>
      </w:r>
      <w:r w:rsidRPr="00725934">
        <w:rPr>
          <w:rFonts w:ascii="Times New Roman" w:hAnsi="Times New Roman" w:cs="Times New Roman"/>
          <w:sz w:val="24"/>
          <w:szCs w:val="24"/>
        </w:rPr>
        <w:t>.</w:t>
      </w:r>
      <w:r w:rsidRPr="00725934">
        <w:rPr>
          <w:rFonts w:ascii="Times New Roman" w:hAnsi="Times New Roman" w:cs="宋体" w:hint="eastAsia"/>
          <w:sz w:val="24"/>
          <w:szCs w:val="24"/>
        </w:rPr>
        <w:t>北京</w:t>
      </w:r>
      <w:r w:rsidRPr="00725934">
        <w:rPr>
          <w:rFonts w:ascii="Times New Roman" w:hAnsi="Times New Roman" w:cs="Times New Roman"/>
          <w:sz w:val="24"/>
          <w:szCs w:val="24"/>
        </w:rPr>
        <w:t>:</w:t>
      </w:r>
      <w:r w:rsidRPr="00725934">
        <w:rPr>
          <w:rFonts w:ascii="Times New Roman" w:hAnsi="Times New Roman" w:cs="宋体" w:hint="eastAsia"/>
          <w:sz w:val="24"/>
          <w:szCs w:val="24"/>
        </w:rPr>
        <w:t>中国人民大学出版社</w:t>
      </w:r>
      <w:r w:rsidRPr="00725934">
        <w:rPr>
          <w:rFonts w:ascii="Times New Roman" w:hAnsi="Times New Roman" w:cs="Times New Roman"/>
          <w:sz w:val="24"/>
          <w:szCs w:val="24"/>
        </w:rPr>
        <w:t>,2016.</w:t>
      </w:r>
    </w:p>
    <w:p w:rsidR="00BB1DBF" w:rsidRPr="008F6CC3" w:rsidRDefault="00BB1DBF" w:rsidP="00BB1DBF">
      <w:pPr>
        <w:pStyle w:val="af"/>
        <w:widowControl/>
        <w:spacing w:line="360" w:lineRule="auto"/>
        <w:ind w:firstLineChars="0" w:firstLine="0"/>
        <w:jc w:val="left"/>
        <w:rPr>
          <w:kern w:val="0"/>
          <w:sz w:val="24"/>
          <w:szCs w:val="24"/>
        </w:rPr>
      </w:pPr>
      <w:r w:rsidRPr="00B374D7">
        <w:rPr>
          <w:kern w:val="0"/>
          <w:sz w:val="24"/>
          <w:szCs w:val="24"/>
        </w:rPr>
        <w:t>[</w:t>
      </w:r>
      <w:r>
        <w:rPr>
          <w:kern w:val="0"/>
          <w:sz w:val="24"/>
          <w:szCs w:val="24"/>
        </w:rPr>
        <w:t>35</w:t>
      </w:r>
      <w:r w:rsidRPr="00B374D7">
        <w:rPr>
          <w:kern w:val="0"/>
          <w:sz w:val="24"/>
          <w:szCs w:val="24"/>
        </w:rPr>
        <w:t>]</w:t>
      </w:r>
      <w:r w:rsidRPr="00B374D7">
        <w:rPr>
          <w:rFonts w:cs="宋体" w:hint="eastAsia"/>
          <w:kern w:val="0"/>
          <w:sz w:val="24"/>
          <w:szCs w:val="24"/>
        </w:rPr>
        <w:t>刘宓庆</w:t>
      </w:r>
      <w:r w:rsidRPr="00B374D7">
        <w:rPr>
          <w:kern w:val="0"/>
          <w:sz w:val="24"/>
          <w:szCs w:val="24"/>
        </w:rPr>
        <w:t xml:space="preserve">. </w:t>
      </w:r>
      <w:r w:rsidRPr="00B374D7">
        <w:rPr>
          <w:rFonts w:cs="宋体" w:hint="eastAsia"/>
          <w:kern w:val="0"/>
          <w:sz w:val="24"/>
          <w:szCs w:val="24"/>
        </w:rPr>
        <w:t>新编当代翻译理论</w:t>
      </w:r>
      <w:r>
        <w:rPr>
          <w:rFonts w:ascii="宋体" w:hAnsi="宋体" w:cs="宋体"/>
          <w:sz w:val="24"/>
          <w:szCs w:val="24"/>
        </w:rPr>
        <w:t>[M]</w:t>
      </w:r>
      <w:r w:rsidRPr="00B374D7">
        <w:rPr>
          <w:kern w:val="0"/>
          <w:sz w:val="24"/>
          <w:szCs w:val="24"/>
        </w:rPr>
        <w:t xml:space="preserve">. </w:t>
      </w:r>
      <w:r w:rsidRPr="00B374D7">
        <w:rPr>
          <w:rFonts w:cs="宋体" w:hint="eastAsia"/>
          <w:kern w:val="0"/>
          <w:sz w:val="24"/>
          <w:szCs w:val="24"/>
        </w:rPr>
        <w:t>北京</w:t>
      </w:r>
      <w:r w:rsidRPr="00B374D7">
        <w:rPr>
          <w:kern w:val="0"/>
          <w:sz w:val="24"/>
          <w:szCs w:val="24"/>
        </w:rPr>
        <w:t xml:space="preserve">: </w:t>
      </w:r>
      <w:r w:rsidRPr="00B374D7">
        <w:rPr>
          <w:rFonts w:cs="宋体" w:hint="eastAsia"/>
          <w:kern w:val="0"/>
          <w:sz w:val="24"/>
          <w:szCs w:val="24"/>
        </w:rPr>
        <w:t>中国对外翻译出版公司</w:t>
      </w:r>
      <w:r w:rsidRPr="00B374D7">
        <w:rPr>
          <w:kern w:val="0"/>
          <w:sz w:val="24"/>
          <w:szCs w:val="24"/>
        </w:rPr>
        <w:t>, 2005.</w:t>
      </w:r>
    </w:p>
    <w:p w:rsidR="00BB1DBF" w:rsidRPr="00B374D7" w:rsidRDefault="00BB1DBF" w:rsidP="00BB1DBF">
      <w:pPr>
        <w:pStyle w:val="af"/>
        <w:widowControl/>
        <w:spacing w:line="360" w:lineRule="auto"/>
        <w:ind w:firstLineChars="0" w:firstLine="0"/>
        <w:jc w:val="left"/>
        <w:rPr>
          <w:kern w:val="0"/>
          <w:sz w:val="24"/>
          <w:szCs w:val="24"/>
        </w:rPr>
      </w:pPr>
      <w:r w:rsidRPr="00B374D7">
        <w:rPr>
          <w:kern w:val="0"/>
          <w:sz w:val="24"/>
          <w:szCs w:val="24"/>
        </w:rPr>
        <w:t>[</w:t>
      </w:r>
      <w:r>
        <w:rPr>
          <w:kern w:val="0"/>
          <w:sz w:val="24"/>
          <w:szCs w:val="24"/>
        </w:rPr>
        <w:t>36</w:t>
      </w:r>
      <w:r w:rsidRPr="00B374D7">
        <w:rPr>
          <w:kern w:val="0"/>
          <w:sz w:val="24"/>
          <w:szCs w:val="24"/>
        </w:rPr>
        <w:t>]</w:t>
      </w:r>
      <w:r w:rsidRPr="00B374D7">
        <w:rPr>
          <w:rFonts w:cs="宋体" w:hint="eastAsia"/>
          <w:kern w:val="0"/>
          <w:sz w:val="24"/>
          <w:szCs w:val="24"/>
        </w:rPr>
        <w:t>潘文国</w:t>
      </w:r>
      <w:r w:rsidRPr="00B374D7">
        <w:rPr>
          <w:kern w:val="0"/>
          <w:sz w:val="24"/>
          <w:szCs w:val="24"/>
        </w:rPr>
        <w:t xml:space="preserve">. </w:t>
      </w:r>
      <w:r w:rsidRPr="00B374D7">
        <w:rPr>
          <w:rFonts w:cs="宋体" w:hint="eastAsia"/>
          <w:kern w:val="0"/>
          <w:sz w:val="24"/>
          <w:szCs w:val="24"/>
        </w:rPr>
        <w:t>英汉对比纲要</w:t>
      </w:r>
      <w:r>
        <w:rPr>
          <w:rFonts w:ascii="宋体" w:hAnsi="宋体" w:cs="宋体"/>
          <w:sz w:val="24"/>
          <w:szCs w:val="24"/>
        </w:rPr>
        <w:t>[M]</w:t>
      </w:r>
      <w:r w:rsidRPr="00B374D7">
        <w:rPr>
          <w:kern w:val="0"/>
          <w:sz w:val="24"/>
          <w:szCs w:val="24"/>
        </w:rPr>
        <w:t xml:space="preserve">. </w:t>
      </w:r>
      <w:r w:rsidRPr="00B374D7">
        <w:rPr>
          <w:rFonts w:cs="宋体" w:hint="eastAsia"/>
          <w:kern w:val="0"/>
          <w:sz w:val="24"/>
          <w:szCs w:val="24"/>
        </w:rPr>
        <w:t>北京</w:t>
      </w:r>
      <w:r w:rsidRPr="00B374D7">
        <w:rPr>
          <w:kern w:val="0"/>
          <w:sz w:val="24"/>
          <w:szCs w:val="24"/>
        </w:rPr>
        <w:t xml:space="preserve">: </w:t>
      </w:r>
      <w:r w:rsidRPr="00B374D7">
        <w:rPr>
          <w:rFonts w:cs="宋体" w:hint="eastAsia"/>
          <w:kern w:val="0"/>
          <w:sz w:val="24"/>
          <w:szCs w:val="24"/>
        </w:rPr>
        <w:t>北京语言文化大学出版社</w:t>
      </w:r>
      <w:r w:rsidRPr="00B374D7">
        <w:rPr>
          <w:kern w:val="0"/>
          <w:sz w:val="24"/>
          <w:szCs w:val="24"/>
        </w:rPr>
        <w:t>, 1997.</w:t>
      </w:r>
    </w:p>
    <w:p w:rsidR="00BB1DBF" w:rsidRPr="00B374D7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 w:rsidRPr="00B374D7">
        <w:rPr>
          <w:kern w:val="0"/>
          <w:sz w:val="24"/>
          <w:szCs w:val="24"/>
        </w:rPr>
        <w:t>[</w:t>
      </w:r>
      <w:r>
        <w:rPr>
          <w:kern w:val="0"/>
          <w:sz w:val="24"/>
          <w:szCs w:val="24"/>
        </w:rPr>
        <w:t>37</w:t>
      </w:r>
      <w:r w:rsidRPr="00B374D7">
        <w:rPr>
          <w:kern w:val="0"/>
          <w:sz w:val="24"/>
          <w:szCs w:val="24"/>
        </w:rPr>
        <w:t>]</w:t>
      </w:r>
      <w:r w:rsidRPr="00B374D7">
        <w:rPr>
          <w:rFonts w:cs="宋体" w:hint="eastAsia"/>
          <w:kern w:val="0"/>
          <w:sz w:val="24"/>
          <w:szCs w:val="24"/>
        </w:rPr>
        <w:t>石定乐</w:t>
      </w:r>
      <w:r w:rsidRPr="00B374D7">
        <w:rPr>
          <w:kern w:val="0"/>
          <w:sz w:val="24"/>
          <w:szCs w:val="24"/>
        </w:rPr>
        <w:t xml:space="preserve">. </w:t>
      </w:r>
      <w:r w:rsidRPr="00B374D7">
        <w:rPr>
          <w:rFonts w:cs="宋体" w:hint="eastAsia"/>
          <w:kern w:val="0"/>
          <w:sz w:val="24"/>
          <w:szCs w:val="24"/>
        </w:rPr>
        <w:t>商务跨文化交际</w:t>
      </w:r>
      <w:r>
        <w:rPr>
          <w:rFonts w:ascii="宋体" w:hAnsi="宋体" w:cs="宋体"/>
          <w:sz w:val="24"/>
          <w:szCs w:val="24"/>
        </w:rPr>
        <w:t>[M]</w:t>
      </w:r>
      <w:r w:rsidRPr="00B374D7">
        <w:rPr>
          <w:kern w:val="0"/>
          <w:sz w:val="24"/>
          <w:szCs w:val="24"/>
        </w:rPr>
        <w:t xml:space="preserve">. </w:t>
      </w:r>
      <w:r w:rsidRPr="00B374D7">
        <w:rPr>
          <w:rFonts w:cs="宋体" w:hint="eastAsia"/>
          <w:kern w:val="0"/>
          <w:sz w:val="24"/>
          <w:szCs w:val="24"/>
        </w:rPr>
        <w:t>武汉</w:t>
      </w:r>
      <w:r w:rsidRPr="00B374D7">
        <w:rPr>
          <w:kern w:val="0"/>
          <w:sz w:val="24"/>
          <w:szCs w:val="24"/>
        </w:rPr>
        <w:t>:</w:t>
      </w:r>
      <w:r w:rsidRPr="00B374D7">
        <w:rPr>
          <w:rFonts w:cs="宋体" w:hint="eastAsia"/>
          <w:kern w:val="0"/>
          <w:sz w:val="24"/>
          <w:szCs w:val="24"/>
        </w:rPr>
        <w:t>武汉大学出版社</w:t>
      </w:r>
      <w:r w:rsidRPr="00B374D7">
        <w:rPr>
          <w:kern w:val="0"/>
          <w:sz w:val="24"/>
          <w:szCs w:val="24"/>
        </w:rPr>
        <w:t>, 2004.</w:t>
      </w:r>
    </w:p>
    <w:p w:rsidR="00BB1DBF" w:rsidRPr="00B374D7" w:rsidRDefault="00BB1DBF" w:rsidP="00BB1DBF">
      <w:pPr>
        <w:pStyle w:val="af"/>
        <w:widowControl/>
        <w:spacing w:line="360" w:lineRule="auto"/>
        <w:ind w:firstLineChars="0" w:firstLine="0"/>
        <w:jc w:val="left"/>
        <w:rPr>
          <w:kern w:val="0"/>
          <w:sz w:val="24"/>
          <w:szCs w:val="24"/>
        </w:rPr>
      </w:pPr>
      <w:r w:rsidRPr="00B374D7">
        <w:rPr>
          <w:kern w:val="0"/>
          <w:sz w:val="24"/>
          <w:szCs w:val="24"/>
        </w:rPr>
        <w:t>[</w:t>
      </w:r>
      <w:r>
        <w:rPr>
          <w:kern w:val="0"/>
          <w:sz w:val="24"/>
          <w:szCs w:val="24"/>
        </w:rPr>
        <w:t>38</w:t>
      </w:r>
      <w:r w:rsidRPr="00B374D7">
        <w:rPr>
          <w:kern w:val="0"/>
          <w:sz w:val="24"/>
          <w:szCs w:val="24"/>
        </w:rPr>
        <w:t>]</w:t>
      </w:r>
      <w:r w:rsidRPr="00B374D7">
        <w:rPr>
          <w:rFonts w:cs="宋体" w:hint="eastAsia"/>
          <w:kern w:val="0"/>
          <w:sz w:val="24"/>
          <w:szCs w:val="24"/>
        </w:rPr>
        <w:t>谭载喜</w:t>
      </w:r>
      <w:r w:rsidRPr="00B374D7">
        <w:rPr>
          <w:kern w:val="0"/>
          <w:sz w:val="24"/>
          <w:szCs w:val="24"/>
        </w:rPr>
        <w:t xml:space="preserve">. </w:t>
      </w:r>
      <w:r w:rsidRPr="00B374D7">
        <w:rPr>
          <w:rFonts w:cs="宋体" w:hint="eastAsia"/>
          <w:kern w:val="0"/>
          <w:sz w:val="24"/>
          <w:szCs w:val="24"/>
        </w:rPr>
        <w:t>西方翻译史</w:t>
      </w:r>
      <w:r>
        <w:rPr>
          <w:rFonts w:ascii="宋体" w:hAnsi="宋体" w:cs="宋体"/>
          <w:sz w:val="24"/>
          <w:szCs w:val="24"/>
        </w:rPr>
        <w:t>[M]</w:t>
      </w:r>
      <w:r w:rsidRPr="00B374D7">
        <w:rPr>
          <w:kern w:val="0"/>
          <w:sz w:val="24"/>
          <w:szCs w:val="24"/>
        </w:rPr>
        <w:t xml:space="preserve">. </w:t>
      </w:r>
      <w:r w:rsidRPr="00B374D7">
        <w:rPr>
          <w:rFonts w:cs="宋体" w:hint="eastAsia"/>
          <w:kern w:val="0"/>
          <w:sz w:val="24"/>
          <w:szCs w:val="24"/>
        </w:rPr>
        <w:t>北京</w:t>
      </w:r>
      <w:r w:rsidRPr="00B374D7">
        <w:rPr>
          <w:kern w:val="0"/>
          <w:sz w:val="24"/>
          <w:szCs w:val="24"/>
        </w:rPr>
        <w:t xml:space="preserve">: </w:t>
      </w:r>
      <w:r w:rsidRPr="00B374D7">
        <w:rPr>
          <w:rFonts w:cs="宋体" w:hint="eastAsia"/>
          <w:kern w:val="0"/>
          <w:sz w:val="24"/>
          <w:szCs w:val="24"/>
        </w:rPr>
        <w:t>商务印书馆</w:t>
      </w:r>
      <w:r w:rsidRPr="00B374D7">
        <w:rPr>
          <w:kern w:val="0"/>
          <w:sz w:val="24"/>
          <w:szCs w:val="24"/>
        </w:rPr>
        <w:t>, 2002.</w:t>
      </w:r>
    </w:p>
    <w:p w:rsidR="00BB1DBF" w:rsidRPr="00B374D7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 w:rsidRPr="00B374D7">
        <w:rPr>
          <w:kern w:val="0"/>
          <w:sz w:val="24"/>
          <w:szCs w:val="24"/>
        </w:rPr>
        <w:t>[</w:t>
      </w:r>
      <w:r>
        <w:rPr>
          <w:kern w:val="0"/>
          <w:sz w:val="24"/>
          <w:szCs w:val="24"/>
        </w:rPr>
        <w:t>39</w:t>
      </w:r>
      <w:r w:rsidRPr="00B374D7">
        <w:rPr>
          <w:kern w:val="0"/>
          <w:sz w:val="24"/>
          <w:szCs w:val="24"/>
        </w:rPr>
        <w:t>]</w:t>
      </w:r>
      <w:r w:rsidRPr="00B374D7">
        <w:rPr>
          <w:rFonts w:cs="宋体" w:hint="eastAsia"/>
          <w:kern w:val="0"/>
          <w:sz w:val="24"/>
          <w:szCs w:val="24"/>
        </w:rPr>
        <w:t>王恩铭</w:t>
      </w:r>
      <w:r w:rsidRPr="00B374D7">
        <w:rPr>
          <w:kern w:val="0"/>
          <w:sz w:val="24"/>
          <w:szCs w:val="24"/>
        </w:rPr>
        <w:t xml:space="preserve">. </w:t>
      </w:r>
      <w:r w:rsidRPr="00B374D7">
        <w:rPr>
          <w:rFonts w:cs="宋体" w:hint="eastAsia"/>
          <w:kern w:val="0"/>
          <w:sz w:val="24"/>
          <w:szCs w:val="24"/>
        </w:rPr>
        <w:t>当代美国社会与文化</w:t>
      </w:r>
      <w:r>
        <w:rPr>
          <w:rFonts w:ascii="宋体" w:hAnsi="宋体" w:cs="宋体"/>
          <w:sz w:val="24"/>
          <w:szCs w:val="24"/>
        </w:rPr>
        <w:t>[M]</w:t>
      </w:r>
      <w:r w:rsidRPr="00B374D7">
        <w:rPr>
          <w:kern w:val="0"/>
          <w:sz w:val="24"/>
          <w:szCs w:val="24"/>
        </w:rPr>
        <w:t xml:space="preserve">. </w:t>
      </w:r>
      <w:r w:rsidRPr="00B374D7">
        <w:rPr>
          <w:rFonts w:cs="宋体" w:hint="eastAsia"/>
          <w:kern w:val="0"/>
          <w:sz w:val="24"/>
          <w:szCs w:val="24"/>
        </w:rPr>
        <w:t>上海</w:t>
      </w:r>
      <w:r w:rsidRPr="00B374D7">
        <w:rPr>
          <w:kern w:val="0"/>
          <w:sz w:val="24"/>
          <w:szCs w:val="24"/>
        </w:rPr>
        <w:t xml:space="preserve">: </w:t>
      </w:r>
      <w:r w:rsidRPr="00B374D7">
        <w:rPr>
          <w:rFonts w:cs="宋体" w:hint="eastAsia"/>
          <w:kern w:val="0"/>
          <w:sz w:val="24"/>
          <w:szCs w:val="24"/>
        </w:rPr>
        <w:t>上海外语教学出版社</w:t>
      </w:r>
      <w:r w:rsidRPr="00B374D7">
        <w:rPr>
          <w:kern w:val="0"/>
          <w:sz w:val="24"/>
          <w:szCs w:val="24"/>
        </w:rPr>
        <w:t xml:space="preserve">, 1997. </w:t>
      </w:r>
    </w:p>
    <w:p w:rsidR="00BB1DBF" w:rsidRPr="00B374D7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 w:rsidRPr="00B374D7">
        <w:rPr>
          <w:kern w:val="0"/>
          <w:sz w:val="24"/>
          <w:szCs w:val="24"/>
        </w:rPr>
        <w:lastRenderedPageBreak/>
        <w:t>[</w:t>
      </w:r>
      <w:r>
        <w:rPr>
          <w:kern w:val="0"/>
          <w:sz w:val="24"/>
          <w:szCs w:val="24"/>
        </w:rPr>
        <w:t>40</w:t>
      </w:r>
      <w:r w:rsidRPr="00B374D7">
        <w:rPr>
          <w:kern w:val="0"/>
          <w:sz w:val="24"/>
          <w:szCs w:val="24"/>
        </w:rPr>
        <w:t>]</w:t>
      </w:r>
      <w:r w:rsidRPr="00B374D7">
        <w:rPr>
          <w:rFonts w:cs="宋体" w:hint="eastAsia"/>
          <w:kern w:val="0"/>
          <w:sz w:val="24"/>
          <w:szCs w:val="24"/>
        </w:rPr>
        <w:t>王虹</w:t>
      </w:r>
      <w:r w:rsidRPr="00B374D7">
        <w:rPr>
          <w:kern w:val="0"/>
          <w:sz w:val="24"/>
          <w:szCs w:val="24"/>
        </w:rPr>
        <w:t xml:space="preserve">. </w:t>
      </w:r>
      <w:r w:rsidRPr="00B374D7">
        <w:rPr>
          <w:rFonts w:cs="宋体" w:hint="eastAsia"/>
          <w:kern w:val="0"/>
          <w:sz w:val="24"/>
          <w:szCs w:val="24"/>
        </w:rPr>
        <w:t>当代英国社会与文化</w:t>
      </w:r>
      <w:r>
        <w:rPr>
          <w:rFonts w:ascii="宋体" w:hAnsi="宋体" w:cs="宋体"/>
          <w:sz w:val="24"/>
          <w:szCs w:val="24"/>
        </w:rPr>
        <w:t>[M]</w:t>
      </w:r>
      <w:r w:rsidRPr="00B374D7">
        <w:rPr>
          <w:kern w:val="0"/>
          <w:sz w:val="24"/>
          <w:szCs w:val="24"/>
        </w:rPr>
        <w:t xml:space="preserve">. </w:t>
      </w:r>
      <w:r w:rsidRPr="00B374D7">
        <w:rPr>
          <w:rFonts w:cs="宋体" w:hint="eastAsia"/>
          <w:kern w:val="0"/>
          <w:sz w:val="24"/>
          <w:szCs w:val="24"/>
        </w:rPr>
        <w:t>上海</w:t>
      </w:r>
      <w:r w:rsidRPr="00B374D7">
        <w:rPr>
          <w:kern w:val="0"/>
          <w:sz w:val="24"/>
          <w:szCs w:val="24"/>
        </w:rPr>
        <w:t xml:space="preserve">: </w:t>
      </w:r>
      <w:r w:rsidRPr="00B374D7">
        <w:rPr>
          <w:rFonts w:cs="宋体" w:hint="eastAsia"/>
          <w:kern w:val="0"/>
          <w:sz w:val="24"/>
          <w:szCs w:val="24"/>
        </w:rPr>
        <w:t>上海外语教育出版社</w:t>
      </w:r>
      <w:r w:rsidRPr="00B374D7">
        <w:rPr>
          <w:kern w:val="0"/>
          <w:sz w:val="24"/>
          <w:szCs w:val="24"/>
        </w:rPr>
        <w:t>, 2003.</w:t>
      </w:r>
    </w:p>
    <w:p w:rsidR="00BB1DBF" w:rsidRPr="00725934" w:rsidRDefault="00BB1DBF" w:rsidP="00BB1DBF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93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725934">
        <w:rPr>
          <w:rFonts w:ascii="Times New Roman" w:hAnsi="Times New Roman" w:cs="Times New Roman"/>
          <w:sz w:val="24"/>
          <w:szCs w:val="24"/>
        </w:rPr>
        <w:t>]</w:t>
      </w:r>
      <w:r w:rsidRPr="00725934">
        <w:rPr>
          <w:rFonts w:ascii="Times New Roman" w:hAnsi="Times New Roman" w:cs="宋体" w:hint="eastAsia"/>
          <w:sz w:val="24"/>
          <w:szCs w:val="24"/>
        </w:rPr>
        <w:t>谢识予</w:t>
      </w:r>
      <w:r w:rsidRPr="00725934">
        <w:rPr>
          <w:rFonts w:ascii="Times New Roman" w:hAnsi="Times New Roman" w:cs="Times New Roman"/>
          <w:sz w:val="24"/>
          <w:szCs w:val="24"/>
        </w:rPr>
        <w:t xml:space="preserve">. </w:t>
      </w:r>
      <w:r w:rsidRPr="00725934">
        <w:rPr>
          <w:rFonts w:ascii="Times New Roman" w:hAnsi="Times New Roman" w:cs="宋体" w:hint="eastAsia"/>
          <w:sz w:val="24"/>
          <w:szCs w:val="24"/>
        </w:rPr>
        <w:t>经济博弈论</w:t>
      </w:r>
      <w:r>
        <w:rPr>
          <w:rFonts w:ascii="宋体" w:hAnsi="宋体" w:cs="宋体"/>
          <w:sz w:val="24"/>
          <w:szCs w:val="24"/>
        </w:rPr>
        <w:t>[M]</w:t>
      </w:r>
      <w:r w:rsidRPr="00725934">
        <w:rPr>
          <w:rFonts w:ascii="Times New Roman" w:hAnsi="Times New Roman" w:cs="Times New Roman"/>
          <w:sz w:val="24"/>
          <w:szCs w:val="24"/>
        </w:rPr>
        <w:t xml:space="preserve">. </w:t>
      </w:r>
      <w:r w:rsidRPr="00725934">
        <w:rPr>
          <w:rFonts w:ascii="Times New Roman" w:hAnsi="Times New Roman" w:cs="宋体" w:hint="eastAsia"/>
          <w:sz w:val="24"/>
          <w:szCs w:val="24"/>
        </w:rPr>
        <w:t>上海</w:t>
      </w:r>
      <w:r w:rsidRPr="00725934">
        <w:rPr>
          <w:rFonts w:ascii="Times New Roman" w:hAnsi="Times New Roman" w:cs="Times New Roman"/>
          <w:sz w:val="24"/>
          <w:szCs w:val="24"/>
        </w:rPr>
        <w:t>:</w:t>
      </w:r>
      <w:r w:rsidRPr="00725934">
        <w:rPr>
          <w:rFonts w:ascii="Times New Roman" w:hAnsi="Times New Roman" w:cs="宋体" w:hint="eastAsia"/>
          <w:sz w:val="24"/>
          <w:szCs w:val="24"/>
        </w:rPr>
        <w:t>复旦大学出版社</w:t>
      </w:r>
      <w:r w:rsidRPr="00725934">
        <w:rPr>
          <w:rFonts w:ascii="Times New Roman" w:hAnsi="Times New Roman" w:cs="Times New Roman"/>
          <w:sz w:val="24"/>
          <w:szCs w:val="24"/>
        </w:rPr>
        <w:t>,2008.</w:t>
      </w:r>
    </w:p>
    <w:p w:rsidR="00BB1DBF" w:rsidRPr="00B374D7" w:rsidRDefault="00BB1DBF" w:rsidP="00BB1D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1DBF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期刊：</w:t>
      </w:r>
    </w:p>
    <w:p w:rsidR="00BB1DBF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[42] </w:t>
      </w:r>
      <w:r>
        <w:rPr>
          <w:rFonts w:cs="宋体" w:hint="eastAsia"/>
          <w:kern w:val="0"/>
          <w:sz w:val="24"/>
          <w:szCs w:val="24"/>
        </w:rPr>
        <w:t>经济类</w:t>
      </w:r>
      <w:r>
        <w:rPr>
          <w:kern w:val="0"/>
          <w:sz w:val="24"/>
          <w:szCs w:val="24"/>
        </w:rPr>
        <w:t xml:space="preserve">, </w:t>
      </w:r>
      <w:r>
        <w:rPr>
          <w:rFonts w:cs="宋体" w:hint="eastAsia"/>
          <w:kern w:val="0"/>
          <w:sz w:val="24"/>
          <w:szCs w:val="24"/>
        </w:rPr>
        <w:t>财贸经济</w:t>
      </w:r>
      <w:r>
        <w:rPr>
          <w:kern w:val="0"/>
          <w:sz w:val="24"/>
          <w:szCs w:val="24"/>
        </w:rPr>
        <w:t>.</w:t>
      </w:r>
    </w:p>
    <w:p w:rsidR="00BB1DBF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[43] </w:t>
      </w:r>
      <w:r>
        <w:rPr>
          <w:rFonts w:cs="宋体" w:hint="eastAsia"/>
          <w:kern w:val="0"/>
          <w:sz w:val="24"/>
          <w:szCs w:val="24"/>
        </w:rPr>
        <w:t>经济类</w:t>
      </w:r>
      <w:r>
        <w:rPr>
          <w:kern w:val="0"/>
          <w:sz w:val="24"/>
          <w:szCs w:val="24"/>
        </w:rPr>
        <w:t xml:space="preserve">, </w:t>
      </w:r>
      <w:r>
        <w:rPr>
          <w:rFonts w:cs="宋体" w:hint="eastAsia"/>
          <w:kern w:val="0"/>
          <w:sz w:val="24"/>
          <w:szCs w:val="24"/>
        </w:rPr>
        <w:t>世界经济</w:t>
      </w:r>
      <w:r>
        <w:rPr>
          <w:kern w:val="0"/>
          <w:sz w:val="24"/>
          <w:szCs w:val="24"/>
        </w:rPr>
        <w:t>.</w:t>
      </w:r>
    </w:p>
    <w:p w:rsidR="00BB1DBF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[44] </w:t>
      </w:r>
      <w:r>
        <w:rPr>
          <w:rFonts w:cs="宋体" w:hint="eastAsia"/>
          <w:kern w:val="0"/>
          <w:sz w:val="24"/>
          <w:szCs w:val="24"/>
        </w:rPr>
        <w:t>经济类</w:t>
      </w:r>
      <w:r>
        <w:rPr>
          <w:kern w:val="0"/>
          <w:sz w:val="24"/>
          <w:szCs w:val="24"/>
        </w:rPr>
        <w:t xml:space="preserve">, </w:t>
      </w:r>
      <w:r>
        <w:rPr>
          <w:rFonts w:cs="宋体" w:hint="eastAsia"/>
          <w:kern w:val="0"/>
          <w:sz w:val="24"/>
          <w:szCs w:val="24"/>
        </w:rPr>
        <w:t>世界经济研究</w:t>
      </w:r>
      <w:r>
        <w:rPr>
          <w:kern w:val="0"/>
          <w:sz w:val="24"/>
          <w:szCs w:val="24"/>
        </w:rPr>
        <w:t>.</w:t>
      </w:r>
    </w:p>
    <w:p w:rsidR="00BB1DBF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[45] </w:t>
      </w:r>
      <w:r>
        <w:rPr>
          <w:rFonts w:cs="宋体" w:hint="eastAsia"/>
          <w:kern w:val="0"/>
          <w:sz w:val="24"/>
          <w:szCs w:val="24"/>
        </w:rPr>
        <w:t>经济类</w:t>
      </w:r>
      <w:r>
        <w:rPr>
          <w:kern w:val="0"/>
          <w:sz w:val="24"/>
          <w:szCs w:val="24"/>
        </w:rPr>
        <w:t xml:space="preserve">, </w:t>
      </w:r>
      <w:r>
        <w:rPr>
          <w:rFonts w:cs="宋体" w:hint="eastAsia"/>
          <w:kern w:val="0"/>
          <w:sz w:val="24"/>
          <w:szCs w:val="24"/>
        </w:rPr>
        <w:t>世界经济与政治</w:t>
      </w:r>
      <w:r>
        <w:rPr>
          <w:kern w:val="0"/>
          <w:sz w:val="24"/>
          <w:szCs w:val="24"/>
        </w:rPr>
        <w:t>.</w:t>
      </w:r>
    </w:p>
    <w:p w:rsidR="00BB1DBF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[46]</w:t>
      </w:r>
      <w:r>
        <w:rPr>
          <w:rFonts w:cs="宋体" w:hint="eastAsia"/>
          <w:kern w:val="0"/>
          <w:sz w:val="24"/>
          <w:szCs w:val="24"/>
        </w:rPr>
        <w:t>经济类</w:t>
      </w:r>
      <w:r>
        <w:rPr>
          <w:kern w:val="0"/>
          <w:sz w:val="24"/>
          <w:szCs w:val="24"/>
        </w:rPr>
        <w:t xml:space="preserve">, </w:t>
      </w:r>
      <w:r>
        <w:rPr>
          <w:rFonts w:cs="宋体" w:hint="eastAsia"/>
          <w:kern w:val="0"/>
          <w:sz w:val="24"/>
          <w:szCs w:val="24"/>
        </w:rPr>
        <w:t>国际经济合作</w:t>
      </w:r>
      <w:r>
        <w:rPr>
          <w:kern w:val="0"/>
          <w:sz w:val="24"/>
          <w:szCs w:val="24"/>
        </w:rPr>
        <w:t>.</w:t>
      </w:r>
    </w:p>
    <w:p w:rsidR="00BB1DBF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[47] </w:t>
      </w:r>
      <w:r>
        <w:rPr>
          <w:rFonts w:cs="宋体" w:hint="eastAsia"/>
          <w:kern w:val="0"/>
          <w:sz w:val="24"/>
          <w:szCs w:val="24"/>
        </w:rPr>
        <w:t>经济类</w:t>
      </w:r>
      <w:r>
        <w:rPr>
          <w:kern w:val="0"/>
          <w:sz w:val="24"/>
          <w:szCs w:val="24"/>
        </w:rPr>
        <w:t xml:space="preserve">, </w:t>
      </w:r>
      <w:r>
        <w:rPr>
          <w:rFonts w:cs="宋体" w:hint="eastAsia"/>
          <w:kern w:val="0"/>
          <w:sz w:val="24"/>
          <w:szCs w:val="24"/>
        </w:rPr>
        <w:t>国际经济评论</w:t>
      </w:r>
      <w:r>
        <w:rPr>
          <w:kern w:val="0"/>
          <w:sz w:val="24"/>
          <w:szCs w:val="24"/>
        </w:rPr>
        <w:t>.</w:t>
      </w:r>
    </w:p>
    <w:p w:rsidR="00BB1DBF" w:rsidRDefault="00BB1DBF" w:rsidP="00BB1D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7C3">
        <w:rPr>
          <w:rFonts w:ascii="Times New Roman" w:hAnsi="Times New Roman" w:cs="Times New Roman"/>
          <w:sz w:val="24"/>
          <w:szCs w:val="24"/>
        </w:rPr>
        <w:t xml:space="preserve">[48] </w:t>
      </w:r>
      <w:r w:rsidRPr="00C127C3">
        <w:rPr>
          <w:rFonts w:ascii="Times New Roman" w:hAnsi="Times New Roman" w:cs="宋体" w:hint="eastAsia"/>
          <w:sz w:val="24"/>
          <w:szCs w:val="24"/>
        </w:rPr>
        <w:t>经济类</w:t>
      </w:r>
      <w:r w:rsidRPr="00C127C3">
        <w:rPr>
          <w:rFonts w:ascii="Times New Roman" w:hAnsi="Times New Roman" w:cs="Times New Roman"/>
          <w:sz w:val="24"/>
          <w:szCs w:val="24"/>
        </w:rPr>
        <w:t xml:space="preserve">, </w:t>
      </w:r>
      <w:r w:rsidRPr="00C127C3">
        <w:rPr>
          <w:rFonts w:ascii="Times New Roman" w:hAnsi="Times New Roman" w:cs="宋体" w:hint="eastAsia"/>
          <w:sz w:val="24"/>
          <w:szCs w:val="24"/>
        </w:rPr>
        <w:t>国际经贸探索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DBF" w:rsidRPr="00C127C3" w:rsidRDefault="00BB1DBF" w:rsidP="00BB1D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7C3">
        <w:rPr>
          <w:rFonts w:ascii="Times New Roman" w:hAnsi="Times New Roman" w:cs="Times New Roman"/>
          <w:sz w:val="24"/>
          <w:szCs w:val="24"/>
        </w:rPr>
        <w:t xml:space="preserve">[49] </w:t>
      </w:r>
      <w:r w:rsidRPr="00C127C3">
        <w:rPr>
          <w:rFonts w:ascii="Times New Roman" w:hAnsi="Times New Roman" w:cs="宋体" w:hint="eastAsia"/>
          <w:sz w:val="24"/>
          <w:szCs w:val="24"/>
        </w:rPr>
        <w:t>经济类</w:t>
      </w:r>
      <w:r w:rsidRPr="00C127C3">
        <w:rPr>
          <w:rFonts w:ascii="Times New Roman" w:hAnsi="Times New Roman" w:cs="Times New Roman"/>
          <w:sz w:val="24"/>
          <w:szCs w:val="24"/>
        </w:rPr>
        <w:t xml:space="preserve">, </w:t>
      </w:r>
      <w:r w:rsidRPr="00C127C3">
        <w:rPr>
          <w:rFonts w:ascii="Times New Roman" w:hAnsi="Times New Roman" w:cs="宋体" w:hint="eastAsia"/>
          <w:sz w:val="24"/>
          <w:szCs w:val="24"/>
        </w:rPr>
        <w:t>国际贸易</w:t>
      </w:r>
      <w:r w:rsidRPr="00C127C3">
        <w:rPr>
          <w:rFonts w:ascii="Times New Roman" w:hAnsi="Times New Roman" w:cs="Times New Roman"/>
          <w:sz w:val="24"/>
          <w:szCs w:val="24"/>
        </w:rPr>
        <w:t>.</w:t>
      </w:r>
    </w:p>
    <w:p w:rsidR="00BB1DBF" w:rsidRPr="00C127C3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 w:rsidRPr="00C127C3">
        <w:rPr>
          <w:kern w:val="0"/>
          <w:sz w:val="24"/>
          <w:szCs w:val="24"/>
        </w:rPr>
        <w:t xml:space="preserve">[50] </w:t>
      </w:r>
      <w:r w:rsidRPr="00C127C3">
        <w:rPr>
          <w:rFonts w:cs="宋体" w:hint="eastAsia"/>
          <w:kern w:val="0"/>
          <w:sz w:val="24"/>
          <w:szCs w:val="24"/>
        </w:rPr>
        <w:t>经济类</w:t>
      </w:r>
      <w:r w:rsidRPr="00C127C3">
        <w:rPr>
          <w:kern w:val="0"/>
          <w:sz w:val="24"/>
          <w:szCs w:val="24"/>
        </w:rPr>
        <w:t xml:space="preserve">, </w:t>
      </w:r>
      <w:r w:rsidRPr="00C127C3">
        <w:rPr>
          <w:rFonts w:cs="宋体" w:hint="eastAsia"/>
          <w:kern w:val="0"/>
          <w:sz w:val="24"/>
          <w:szCs w:val="24"/>
        </w:rPr>
        <w:t>国际贸易问题</w:t>
      </w:r>
      <w:r w:rsidRPr="00C127C3">
        <w:rPr>
          <w:kern w:val="0"/>
          <w:sz w:val="24"/>
          <w:szCs w:val="24"/>
        </w:rPr>
        <w:t>.</w:t>
      </w:r>
    </w:p>
    <w:p w:rsidR="00BB1DBF" w:rsidRPr="00DE4974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[51]</w:t>
      </w:r>
      <w:r>
        <w:rPr>
          <w:rFonts w:cs="宋体" w:hint="eastAsia"/>
          <w:kern w:val="0"/>
          <w:sz w:val="24"/>
          <w:szCs w:val="24"/>
        </w:rPr>
        <w:t>人文社会科学类</w:t>
      </w:r>
      <w:r>
        <w:rPr>
          <w:kern w:val="0"/>
          <w:sz w:val="24"/>
          <w:szCs w:val="24"/>
        </w:rPr>
        <w:t xml:space="preserve">, </w:t>
      </w:r>
      <w:r>
        <w:rPr>
          <w:rFonts w:cs="宋体" w:hint="eastAsia"/>
          <w:kern w:val="0"/>
          <w:sz w:val="24"/>
          <w:szCs w:val="24"/>
        </w:rPr>
        <w:t>上海翻译</w:t>
      </w:r>
      <w:r>
        <w:rPr>
          <w:kern w:val="0"/>
          <w:sz w:val="24"/>
          <w:szCs w:val="24"/>
        </w:rPr>
        <w:t>.</w:t>
      </w:r>
    </w:p>
    <w:p w:rsidR="00BB1DBF" w:rsidRPr="00DE4974" w:rsidRDefault="00BB1DBF" w:rsidP="00BB1DBF">
      <w:pPr>
        <w:pStyle w:val="af"/>
        <w:tabs>
          <w:tab w:val="left" w:pos="567"/>
        </w:tabs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[52</w:t>
      </w:r>
      <w:r w:rsidRPr="00DE4974">
        <w:rPr>
          <w:kern w:val="0"/>
          <w:sz w:val="24"/>
          <w:szCs w:val="24"/>
        </w:rPr>
        <w:t xml:space="preserve">] </w:t>
      </w:r>
      <w:r>
        <w:rPr>
          <w:rFonts w:cs="宋体" w:hint="eastAsia"/>
          <w:kern w:val="0"/>
          <w:sz w:val="24"/>
          <w:szCs w:val="24"/>
        </w:rPr>
        <w:t>人文社会科学类</w:t>
      </w:r>
      <w:r>
        <w:rPr>
          <w:kern w:val="0"/>
          <w:sz w:val="24"/>
          <w:szCs w:val="24"/>
        </w:rPr>
        <w:t xml:space="preserve">, </w:t>
      </w:r>
      <w:r>
        <w:rPr>
          <w:rFonts w:cs="宋体" w:hint="eastAsia"/>
          <w:kern w:val="0"/>
          <w:sz w:val="24"/>
          <w:szCs w:val="24"/>
        </w:rPr>
        <w:t>外国文学</w:t>
      </w:r>
      <w:r>
        <w:rPr>
          <w:kern w:val="0"/>
          <w:sz w:val="24"/>
          <w:szCs w:val="24"/>
        </w:rPr>
        <w:t>.</w:t>
      </w:r>
    </w:p>
    <w:p w:rsidR="00BB1DBF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[53]</w:t>
      </w:r>
      <w:r>
        <w:rPr>
          <w:rFonts w:cs="宋体" w:hint="eastAsia"/>
          <w:kern w:val="0"/>
          <w:sz w:val="24"/>
          <w:szCs w:val="24"/>
        </w:rPr>
        <w:t>人文社会科学类</w:t>
      </w:r>
      <w:r>
        <w:rPr>
          <w:kern w:val="0"/>
          <w:sz w:val="24"/>
          <w:szCs w:val="24"/>
        </w:rPr>
        <w:t xml:space="preserve">, </w:t>
      </w:r>
      <w:r>
        <w:rPr>
          <w:rFonts w:cs="宋体" w:hint="eastAsia"/>
          <w:kern w:val="0"/>
          <w:sz w:val="24"/>
          <w:szCs w:val="24"/>
        </w:rPr>
        <w:t>外国文学评论</w:t>
      </w:r>
      <w:r>
        <w:rPr>
          <w:kern w:val="0"/>
          <w:sz w:val="24"/>
          <w:szCs w:val="24"/>
        </w:rPr>
        <w:t>.</w:t>
      </w:r>
    </w:p>
    <w:p w:rsidR="00BB1DBF" w:rsidRPr="00C127C3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[54</w:t>
      </w:r>
      <w:r w:rsidRPr="00FB2106">
        <w:rPr>
          <w:kern w:val="0"/>
          <w:sz w:val="24"/>
          <w:szCs w:val="24"/>
        </w:rPr>
        <w:t>]</w:t>
      </w:r>
      <w:r>
        <w:rPr>
          <w:rFonts w:cs="宋体" w:hint="eastAsia"/>
          <w:kern w:val="0"/>
          <w:sz w:val="24"/>
          <w:szCs w:val="24"/>
        </w:rPr>
        <w:t>人文社会科学类</w:t>
      </w:r>
      <w:r>
        <w:rPr>
          <w:kern w:val="0"/>
          <w:sz w:val="24"/>
          <w:szCs w:val="24"/>
        </w:rPr>
        <w:t xml:space="preserve">, </w:t>
      </w:r>
      <w:r>
        <w:rPr>
          <w:rFonts w:cs="宋体" w:hint="eastAsia"/>
          <w:kern w:val="0"/>
          <w:sz w:val="24"/>
          <w:szCs w:val="24"/>
        </w:rPr>
        <w:t>外语界</w:t>
      </w:r>
      <w:r>
        <w:rPr>
          <w:kern w:val="0"/>
          <w:sz w:val="24"/>
          <w:szCs w:val="24"/>
        </w:rPr>
        <w:t>.</w:t>
      </w:r>
    </w:p>
    <w:p w:rsidR="00BB1DBF" w:rsidRPr="00DE4974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[55]</w:t>
      </w:r>
      <w:r>
        <w:rPr>
          <w:rFonts w:cs="宋体" w:hint="eastAsia"/>
          <w:kern w:val="0"/>
          <w:sz w:val="24"/>
          <w:szCs w:val="24"/>
        </w:rPr>
        <w:t>人文社会科学类</w:t>
      </w:r>
      <w:r>
        <w:rPr>
          <w:kern w:val="0"/>
          <w:sz w:val="24"/>
          <w:szCs w:val="24"/>
        </w:rPr>
        <w:t xml:space="preserve">, </w:t>
      </w:r>
      <w:r>
        <w:rPr>
          <w:rFonts w:cs="宋体" w:hint="eastAsia"/>
          <w:kern w:val="0"/>
          <w:sz w:val="24"/>
          <w:szCs w:val="24"/>
        </w:rPr>
        <w:t>外语教学与研究</w:t>
      </w:r>
      <w:r>
        <w:rPr>
          <w:kern w:val="0"/>
          <w:sz w:val="24"/>
          <w:szCs w:val="24"/>
        </w:rPr>
        <w:t>.</w:t>
      </w:r>
    </w:p>
    <w:p w:rsidR="00BB1DBF" w:rsidRPr="00DE4974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[56]</w:t>
      </w:r>
      <w:r>
        <w:rPr>
          <w:rFonts w:cs="宋体" w:hint="eastAsia"/>
          <w:kern w:val="0"/>
          <w:sz w:val="24"/>
          <w:szCs w:val="24"/>
        </w:rPr>
        <w:t>人文社会科学类</w:t>
      </w:r>
      <w:r>
        <w:rPr>
          <w:kern w:val="0"/>
          <w:sz w:val="24"/>
          <w:szCs w:val="24"/>
        </w:rPr>
        <w:t xml:space="preserve">, </w:t>
      </w:r>
      <w:r>
        <w:rPr>
          <w:rFonts w:cs="宋体" w:hint="eastAsia"/>
          <w:kern w:val="0"/>
          <w:sz w:val="24"/>
          <w:szCs w:val="24"/>
        </w:rPr>
        <w:t>外国语</w:t>
      </w:r>
      <w:r>
        <w:rPr>
          <w:kern w:val="0"/>
          <w:sz w:val="24"/>
          <w:szCs w:val="24"/>
        </w:rPr>
        <w:t>.</w:t>
      </w:r>
    </w:p>
    <w:p w:rsidR="00BB1DBF" w:rsidRPr="00DE4974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[57]</w:t>
      </w:r>
      <w:r>
        <w:rPr>
          <w:rFonts w:cs="宋体" w:hint="eastAsia"/>
          <w:kern w:val="0"/>
          <w:sz w:val="24"/>
          <w:szCs w:val="24"/>
        </w:rPr>
        <w:t>人文社会科学类</w:t>
      </w:r>
      <w:r>
        <w:rPr>
          <w:kern w:val="0"/>
          <w:sz w:val="24"/>
          <w:szCs w:val="24"/>
        </w:rPr>
        <w:t xml:space="preserve">, </w:t>
      </w:r>
      <w:r w:rsidRPr="00DE4974">
        <w:rPr>
          <w:rFonts w:cs="宋体" w:hint="eastAsia"/>
          <w:kern w:val="0"/>
          <w:sz w:val="24"/>
          <w:szCs w:val="24"/>
        </w:rPr>
        <w:t>现代外语</w:t>
      </w:r>
      <w:r>
        <w:rPr>
          <w:kern w:val="0"/>
          <w:sz w:val="24"/>
          <w:szCs w:val="24"/>
        </w:rPr>
        <w:t>.</w:t>
      </w:r>
    </w:p>
    <w:p w:rsidR="00BB1DBF" w:rsidRDefault="00BB1DBF" w:rsidP="00BB1DBF">
      <w:pPr>
        <w:pStyle w:val="af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[58]</w:t>
      </w:r>
      <w:r>
        <w:rPr>
          <w:rFonts w:cs="宋体" w:hint="eastAsia"/>
          <w:kern w:val="0"/>
          <w:sz w:val="24"/>
          <w:szCs w:val="24"/>
        </w:rPr>
        <w:t>人文社会科学类</w:t>
      </w:r>
      <w:r>
        <w:rPr>
          <w:kern w:val="0"/>
          <w:sz w:val="24"/>
          <w:szCs w:val="24"/>
        </w:rPr>
        <w:t xml:space="preserve">, </w:t>
      </w:r>
      <w:r>
        <w:rPr>
          <w:rFonts w:cs="宋体" w:hint="eastAsia"/>
          <w:kern w:val="0"/>
          <w:sz w:val="24"/>
          <w:szCs w:val="24"/>
        </w:rPr>
        <w:t>中国翻译</w:t>
      </w:r>
      <w:r>
        <w:rPr>
          <w:kern w:val="0"/>
          <w:sz w:val="24"/>
          <w:szCs w:val="24"/>
        </w:rPr>
        <w:t>.</w:t>
      </w:r>
    </w:p>
    <w:p w:rsidR="00BB1DBF" w:rsidRPr="000C5317" w:rsidRDefault="00BB1DBF" w:rsidP="00BB1DBF">
      <w:pPr>
        <w:pStyle w:val="af"/>
        <w:spacing w:line="360" w:lineRule="auto"/>
        <w:ind w:left="360" w:firstLineChars="0" w:firstLine="0"/>
        <w:rPr>
          <w:kern w:val="0"/>
          <w:sz w:val="24"/>
          <w:szCs w:val="24"/>
        </w:rPr>
      </w:pPr>
    </w:p>
    <w:p w:rsidR="00BB1DBF" w:rsidRPr="00DE4974" w:rsidRDefault="00BB1DBF" w:rsidP="00BB1DBF">
      <w:pPr>
        <w:pStyle w:val="af"/>
        <w:widowControl/>
        <w:tabs>
          <w:tab w:val="left" w:pos="284"/>
        </w:tabs>
        <w:spacing w:line="360" w:lineRule="auto"/>
        <w:ind w:firstLineChars="0" w:firstLine="0"/>
        <w:jc w:val="left"/>
        <w:rPr>
          <w:rFonts w:ascii="宋体"/>
          <w:b/>
          <w:bCs/>
          <w:kern w:val="0"/>
          <w:sz w:val="24"/>
          <w:szCs w:val="24"/>
        </w:rPr>
      </w:pPr>
      <w:r w:rsidRPr="00C50CB2">
        <w:rPr>
          <w:rFonts w:ascii="宋体" w:hAnsi="宋体" w:cs="宋体" w:hint="eastAsia"/>
          <w:b/>
          <w:bCs/>
          <w:kern w:val="0"/>
          <w:sz w:val="24"/>
          <w:szCs w:val="24"/>
        </w:rPr>
        <w:t>八、培养目标与毕业要求矩阵图</w:t>
      </w:r>
    </w:p>
    <w:tbl>
      <w:tblPr>
        <w:tblW w:w="83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0"/>
        <w:gridCol w:w="1374"/>
        <w:gridCol w:w="1332"/>
        <w:gridCol w:w="1418"/>
        <w:gridCol w:w="1375"/>
        <w:gridCol w:w="1375"/>
      </w:tblGrid>
      <w:tr w:rsidR="00BB1DBF" w:rsidRPr="00CF1017" w:rsidTr="00301761">
        <w:trPr>
          <w:trHeight w:val="2016"/>
        </w:trPr>
        <w:tc>
          <w:tcPr>
            <w:tcW w:w="1490" w:type="dxa"/>
            <w:tcBorders>
              <w:tl2br w:val="single" w:sz="4" w:space="0" w:color="auto"/>
            </w:tcBorders>
            <w:vAlign w:val="center"/>
          </w:tcPr>
          <w:p w:rsidR="00BB1DBF" w:rsidRDefault="00BB1DBF" w:rsidP="00301761">
            <w:pPr>
              <w:pStyle w:val="af"/>
              <w:adjustRightInd w:val="0"/>
              <w:snapToGrid w:val="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培养目标</w:t>
            </w:r>
          </w:p>
          <w:p w:rsidR="00BB1DBF" w:rsidRDefault="00BB1DBF" w:rsidP="00301761">
            <w:pPr>
              <w:rPr>
                <w:rFonts w:cs="Times New Roman"/>
              </w:rPr>
            </w:pPr>
          </w:p>
          <w:p w:rsidR="00BB1DBF" w:rsidRDefault="00BB1DBF" w:rsidP="00301761">
            <w:pPr>
              <w:rPr>
                <w:rFonts w:cs="Times New Roman"/>
              </w:rPr>
            </w:pPr>
          </w:p>
          <w:p w:rsidR="00BB1DBF" w:rsidRPr="00AD79DE" w:rsidRDefault="00BB1DBF" w:rsidP="00301761">
            <w:pPr>
              <w:rPr>
                <w:rFonts w:cs="Times New Roman"/>
                <w:b/>
                <w:bCs/>
              </w:rPr>
            </w:pPr>
            <w:r w:rsidRPr="00AD79DE">
              <w:rPr>
                <w:rFonts w:cs="宋体" w:hint="eastAsia"/>
                <w:b/>
                <w:bCs/>
              </w:rPr>
              <w:t>毕业要求</w:t>
            </w:r>
          </w:p>
        </w:tc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</w:tcPr>
          <w:p w:rsidR="00BB1DBF" w:rsidRDefault="00BB1DBF" w:rsidP="00301761">
            <w:pPr>
              <w:pStyle w:val="af"/>
              <w:ind w:firstLineChars="0" w:firstLine="0"/>
              <w:jc w:val="left"/>
            </w:pPr>
          </w:p>
          <w:p w:rsidR="00BB1DBF" w:rsidRPr="0094298D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  <w:r w:rsidRPr="0094298D">
              <w:rPr>
                <w:rFonts w:cs="宋体" w:hint="eastAsia"/>
              </w:rPr>
              <w:t>具有正确社会主义核心价值观</w:t>
            </w:r>
          </w:p>
        </w:tc>
        <w:tc>
          <w:tcPr>
            <w:tcW w:w="1332" w:type="dxa"/>
            <w:tcBorders>
              <w:top w:val="single" w:sz="4" w:space="0" w:color="auto"/>
              <w:right w:val="single" w:sz="4" w:space="0" w:color="auto"/>
            </w:tcBorders>
          </w:tcPr>
          <w:p w:rsidR="00BB1DBF" w:rsidRDefault="00BB1DBF" w:rsidP="00301761">
            <w:pPr>
              <w:pStyle w:val="af"/>
              <w:ind w:left="207" w:firstLineChars="0" w:firstLine="0"/>
              <w:jc w:val="left"/>
              <w:rPr>
                <w:rFonts w:ascii="宋体"/>
              </w:rPr>
            </w:pPr>
          </w:p>
          <w:p w:rsidR="00BB1DBF" w:rsidRPr="0094298D" w:rsidRDefault="00BB1DBF" w:rsidP="00301761">
            <w:pPr>
              <w:pStyle w:val="af"/>
              <w:ind w:left="207" w:firstLineChars="0" w:firstLine="0"/>
              <w:jc w:val="left"/>
              <w:rPr>
                <w:b/>
                <w:bCs/>
              </w:rPr>
            </w:pPr>
            <w:r w:rsidRPr="0094298D">
              <w:rPr>
                <w:rFonts w:ascii="宋体" w:hAnsi="宋体" w:cs="宋体" w:hint="eastAsia"/>
              </w:rPr>
              <w:t>英语语言基础扎实，掌握英语语言文学基本理论框架与方法论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B1DBF" w:rsidRDefault="00BB1DBF" w:rsidP="00301761">
            <w:pPr>
              <w:pStyle w:val="af"/>
              <w:ind w:firstLineChars="0" w:firstLine="0"/>
              <w:jc w:val="left"/>
            </w:pPr>
          </w:p>
          <w:p w:rsidR="00BB1DBF" w:rsidRPr="0094298D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  <w:r w:rsidRPr="0094298D">
              <w:rPr>
                <w:rFonts w:cs="宋体" w:hint="eastAsia"/>
              </w:rPr>
              <w:t>熟悉经贸专业知识与相关理论</w:t>
            </w: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</w:tcPr>
          <w:p w:rsidR="00BB1DBF" w:rsidRDefault="00BB1DBF" w:rsidP="00301761">
            <w:pPr>
              <w:pStyle w:val="af"/>
              <w:ind w:firstLineChars="0" w:firstLine="0"/>
              <w:jc w:val="left"/>
              <w:rPr>
                <w:rFonts w:ascii="宋体"/>
              </w:rPr>
            </w:pPr>
          </w:p>
          <w:p w:rsidR="00BB1DBF" w:rsidRPr="0094298D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  <w:r w:rsidRPr="0094298D">
              <w:rPr>
                <w:rFonts w:ascii="宋体" w:hAnsi="宋体" w:cs="宋体" w:hint="eastAsia"/>
              </w:rPr>
              <w:t>人文素养深厚、具有开阔的国际视野与跨文化沟通能力</w:t>
            </w: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</w:tcPr>
          <w:p w:rsidR="00BB1DBF" w:rsidRDefault="00BB1DBF" w:rsidP="00301761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  <w:p w:rsidR="00BB1DBF" w:rsidRPr="0094298D" w:rsidRDefault="00BB1DBF" w:rsidP="00301761">
            <w:pPr>
              <w:spacing w:after="0"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  <w:r w:rsidRPr="0094298D">
              <w:rPr>
                <w:rFonts w:cs="宋体" w:hint="eastAsia"/>
                <w:sz w:val="21"/>
                <w:szCs w:val="21"/>
              </w:rPr>
              <w:t>能胜任经贸口笔译业务，</w:t>
            </w:r>
            <w:r w:rsidRPr="0094298D">
              <w:rPr>
                <w:rFonts w:ascii="宋体" w:hAnsi="宋体" w:cs="宋体" w:hint="eastAsia"/>
                <w:sz w:val="21"/>
                <w:szCs w:val="21"/>
              </w:rPr>
              <w:t>并能从事经贸、外事、文化等工作</w:t>
            </w:r>
          </w:p>
        </w:tc>
      </w:tr>
      <w:tr w:rsidR="00BB1DBF" w:rsidRPr="00CF1017" w:rsidTr="00301761">
        <w:trPr>
          <w:trHeight w:val="283"/>
        </w:trPr>
        <w:tc>
          <w:tcPr>
            <w:tcW w:w="1490" w:type="dxa"/>
          </w:tcPr>
          <w:p w:rsidR="00BB1DBF" w:rsidRPr="003D3A78" w:rsidRDefault="00BB1DBF" w:rsidP="00301761">
            <w:pPr>
              <w:pStyle w:val="af"/>
              <w:ind w:firstLineChars="0" w:firstLine="0"/>
              <w:jc w:val="left"/>
            </w:pPr>
            <w:r>
              <w:rPr>
                <w:rFonts w:cs="宋体" w:hint="eastAsia"/>
              </w:rPr>
              <w:t>掌握马克思主义、毛泽东思想和中国特色社会主义理论</w:t>
            </w:r>
            <w:r>
              <w:rPr>
                <w:rFonts w:cs="宋体" w:hint="eastAsia"/>
              </w:rPr>
              <w:lastRenderedPageBreak/>
              <w:t>体系；</w:t>
            </w:r>
            <w:r w:rsidRPr="003D3A78">
              <w:rPr>
                <w:rFonts w:cs="宋体" w:hint="eastAsia"/>
              </w:rPr>
              <w:t>有</w:t>
            </w:r>
            <w:r>
              <w:rPr>
                <w:rFonts w:cs="宋体" w:hint="eastAsia"/>
              </w:rPr>
              <w:t>道德有</w:t>
            </w:r>
            <w:r w:rsidRPr="003D3A78">
              <w:rPr>
                <w:rFonts w:cs="宋体" w:hint="eastAsia"/>
              </w:rPr>
              <w:t>社会责任感</w:t>
            </w:r>
          </w:p>
        </w:tc>
        <w:tc>
          <w:tcPr>
            <w:tcW w:w="1374" w:type="dxa"/>
            <w:vAlign w:val="center"/>
          </w:tcPr>
          <w:p w:rsidR="00BB1DBF" w:rsidRPr="003D3A78" w:rsidRDefault="00BB1DBF" w:rsidP="00301761">
            <w:pPr>
              <w:pStyle w:val="af"/>
              <w:ind w:firstLineChars="0" w:firstLine="0"/>
              <w:jc w:val="center"/>
            </w:pPr>
            <w:r w:rsidRPr="003D3A78">
              <w:lastRenderedPageBreak/>
              <w:t>H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375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M</w:t>
            </w:r>
          </w:p>
        </w:tc>
      </w:tr>
      <w:tr w:rsidR="00BB1DBF" w:rsidRPr="00CF1017" w:rsidTr="00301761">
        <w:trPr>
          <w:trHeight w:val="283"/>
        </w:trPr>
        <w:tc>
          <w:tcPr>
            <w:tcW w:w="1490" w:type="dxa"/>
          </w:tcPr>
          <w:p w:rsidR="00BB1DBF" w:rsidRPr="003D3A78" w:rsidRDefault="00BB1DBF" w:rsidP="00301761">
            <w:pPr>
              <w:pStyle w:val="af"/>
              <w:ind w:firstLineChars="0" w:firstLine="0"/>
              <w:jc w:val="left"/>
            </w:pPr>
            <w:r w:rsidRPr="003D3A78">
              <w:rPr>
                <w:rFonts w:cs="宋体" w:hint="eastAsia"/>
              </w:rPr>
              <w:t>知识面</w:t>
            </w:r>
            <w:r>
              <w:rPr>
                <w:rFonts w:cs="宋体" w:hint="eastAsia"/>
              </w:rPr>
              <w:t>广博</w:t>
            </w:r>
            <w:r w:rsidRPr="003D3A78">
              <w:rPr>
                <w:rFonts w:cs="宋体" w:hint="eastAsia"/>
              </w:rPr>
              <w:t>，</w:t>
            </w:r>
            <w:r>
              <w:rPr>
                <w:rFonts w:cs="宋体" w:hint="eastAsia"/>
              </w:rPr>
              <w:t>英语语言文学专业基础知识扎实，</w:t>
            </w:r>
            <w:r w:rsidRPr="003D3A78">
              <w:rPr>
                <w:rFonts w:cs="宋体" w:hint="eastAsia"/>
              </w:rPr>
              <w:t>熟悉</w:t>
            </w:r>
            <w:r>
              <w:rPr>
                <w:rFonts w:cs="宋体" w:hint="eastAsia"/>
              </w:rPr>
              <w:t>经贸专业知识与相关理论</w:t>
            </w:r>
          </w:p>
        </w:tc>
        <w:tc>
          <w:tcPr>
            <w:tcW w:w="1374" w:type="dxa"/>
            <w:vAlign w:val="center"/>
          </w:tcPr>
          <w:p w:rsidR="00BB1DBF" w:rsidRPr="003D3A78" w:rsidRDefault="00BB1DBF" w:rsidP="00301761">
            <w:pPr>
              <w:pStyle w:val="af"/>
              <w:ind w:firstLineChars="0" w:firstLine="0"/>
              <w:jc w:val="center"/>
            </w:pPr>
            <w:r>
              <w:t>M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 w:rsidRPr="000B318F">
              <w:t>H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375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</w:tr>
      <w:tr w:rsidR="00BB1DBF" w:rsidRPr="00CF1017" w:rsidTr="00301761">
        <w:trPr>
          <w:trHeight w:val="283"/>
        </w:trPr>
        <w:tc>
          <w:tcPr>
            <w:tcW w:w="1490" w:type="dxa"/>
          </w:tcPr>
          <w:p w:rsidR="00BB1DBF" w:rsidRPr="003D3A78" w:rsidRDefault="00BB1DBF" w:rsidP="00301761">
            <w:pPr>
              <w:pStyle w:val="af"/>
              <w:ind w:firstLineChars="0" w:firstLine="0"/>
              <w:jc w:val="left"/>
            </w:pPr>
            <w:r>
              <w:rPr>
                <w:rFonts w:cs="宋体" w:hint="eastAsia"/>
              </w:rPr>
              <w:t>具有较高的</w:t>
            </w:r>
            <w:r w:rsidRPr="003D3A78">
              <w:rPr>
                <w:rFonts w:cs="宋体" w:hint="eastAsia"/>
              </w:rPr>
              <w:t>英语语言技能</w:t>
            </w:r>
            <w:r>
              <w:rPr>
                <w:rFonts w:cs="宋体" w:hint="eastAsia"/>
              </w:rPr>
              <w:t>和较强的</w:t>
            </w:r>
            <w:r w:rsidRPr="003D3A78">
              <w:rPr>
                <w:rFonts w:cs="宋体" w:hint="eastAsia"/>
              </w:rPr>
              <w:t>跨文化沟通能力</w:t>
            </w:r>
          </w:p>
        </w:tc>
        <w:tc>
          <w:tcPr>
            <w:tcW w:w="1374" w:type="dxa"/>
            <w:vAlign w:val="center"/>
          </w:tcPr>
          <w:p w:rsidR="00BB1DBF" w:rsidRPr="003D3A78" w:rsidRDefault="00BB1DBF" w:rsidP="00301761">
            <w:pPr>
              <w:pStyle w:val="af"/>
              <w:ind w:firstLineChars="0" w:firstLine="0"/>
              <w:jc w:val="center"/>
            </w:pPr>
            <w:r>
              <w:t>M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375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 w:rsidRPr="000B318F">
              <w:t>H</w:t>
            </w:r>
          </w:p>
        </w:tc>
      </w:tr>
      <w:tr w:rsidR="00BB1DBF" w:rsidRPr="00CF1017" w:rsidTr="00301761">
        <w:trPr>
          <w:trHeight w:val="283"/>
        </w:trPr>
        <w:tc>
          <w:tcPr>
            <w:tcW w:w="1490" w:type="dxa"/>
          </w:tcPr>
          <w:p w:rsidR="00BB1DBF" w:rsidRPr="003D3A78" w:rsidRDefault="00BB1DBF" w:rsidP="00301761">
            <w:pPr>
              <w:pStyle w:val="af"/>
              <w:ind w:firstLineChars="0" w:firstLine="0"/>
              <w:jc w:val="left"/>
            </w:pPr>
            <w:r>
              <w:rPr>
                <w:rFonts w:cs="宋体" w:hint="eastAsia"/>
              </w:rPr>
              <w:t>能</w:t>
            </w:r>
            <w:r w:rsidRPr="003D3A78">
              <w:rPr>
                <w:rFonts w:cs="宋体" w:hint="eastAsia"/>
              </w:rPr>
              <w:t>恰当运用现代工具及信息化手段</w:t>
            </w:r>
            <w:r>
              <w:rPr>
                <w:rFonts w:cs="宋体" w:hint="eastAsia"/>
              </w:rPr>
              <w:t>完成</w:t>
            </w:r>
            <w:r w:rsidRPr="003D3A78">
              <w:rPr>
                <w:rFonts w:cs="宋体" w:hint="eastAsia"/>
              </w:rPr>
              <w:t>英语语言文学领域与经贸领域内的相关任务</w:t>
            </w:r>
          </w:p>
        </w:tc>
        <w:tc>
          <w:tcPr>
            <w:tcW w:w="1374" w:type="dxa"/>
            <w:vAlign w:val="center"/>
          </w:tcPr>
          <w:p w:rsidR="00BB1DBF" w:rsidRPr="003D3A78" w:rsidRDefault="00BB1DBF" w:rsidP="00301761">
            <w:pPr>
              <w:pStyle w:val="af"/>
              <w:ind w:firstLineChars="0" w:firstLine="0"/>
              <w:jc w:val="center"/>
            </w:pPr>
            <w:r>
              <w:t>M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M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375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</w:tr>
      <w:tr w:rsidR="00BB1DBF" w:rsidRPr="00CF1017" w:rsidTr="00301761">
        <w:trPr>
          <w:trHeight w:val="283"/>
        </w:trPr>
        <w:tc>
          <w:tcPr>
            <w:tcW w:w="1490" w:type="dxa"/>
          </w:tcPr>
          <w:p w:rsidR="00BB1DBF" w:rsidRPr="003D3A78" w:rsidRDefault="00BB1DBF" w:rsidP="00301761">
            <w:pPr>
              <w:pStyle w:val="af"/>
              <w:ind w:firstLineChars="0" w:firstLine="0"/>
              <w:jc w:val="left"/>
            </w:pPr>
            <w:r w:rsidRPr="003D3A78">
              <w:rPr>
                <w:rFonts w:cs="宋体" w:hint="eastAsia"/>
              </w:rPr>
              <w:t>具有批判性思维及创新精神，</w:t>
            </w:r>
            <w:r>
              <w:rPr>
                <w:rFonts w:cs="宋体" w:hint="eastAsia"/>
              </w:rPr>
              <w:t>具有良好的沟通合作能力</w:t>
            </w:r>
          </w:p>
        </w:tc>
        <w:tc>
          <w:tcPr>
            <w:tcW w:w="1374" w:type="dxa"/>
            <w:vAlign w:val="center"/>
          </w:tcPr>
          <w:p w:rsidR="00BB1DBF" w:rsidRPr="003D3A78" w:rsidRDefault="00BB1DBF" w:rsidP="00301761">
            <w:pPr>
              <w:pStyle w:val="af"/>
              <w:ind w:firstLineChars="0" w:firstLine="0"/>
              <w:jc w:val="center"/>
            </w:pPr>
            <w:r w:rsidRPr="003D3A78">
              <w:t>H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375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</w:tr>
      <w:tr w:rsidR="00BB1DBF" w:rsidRPr="00CF1017" w:rsidTr="00301761">
        <w:trPr>
          <w:trHeight w:val="283"/>
        </w:trPr>
        <w:tc>
          <w:tcPr>
            <w:tcW w:w="1490" w:type="dxa"/>
          </w:tcPr>
          <w:p w:rsidR="00BB1DBF" w:rsidRPr="003D3A78" w:rsidRDefault="00BB1DBF" w:rsidP="00301761">
            <w:pPr>
              <w:pStyle w:val="af"/>
              <w:ind w:firstLineChars="0" w:firstLine="0"/>
              <w:jc w:val="left"/>
            </w:pPr>
            <w:r>
              <w:rPr>
                <w:rFonts w:cs="宋体" w:hint="eastAsia"/>
              </w:rPr>
              <w:t>具备终身学习能力</w:t>
            </w:r>
          </w:p>
        </w:tc>
        <w:tc>
          <w:tcPr>
            <w:tcW w:w="1374" w:type="dxa"/>
            <w:vAlign w:val="center"/>
          </w:tcPr>
          <w:p w:rsidR="00BB1DBF" w:rsidRPr="003D3A78" w:rsidRDefault="00BB1DBF" w:rsidP="00301761">
            <w:pPr>
              <w:pStyle w:val="af"/>
              <w:ind w:firstLineChars="0" w:firstLine="0"/>
              <w:jc w:val="center"/>
            </w:pPr>
            <w:r w:rsidRPr="003D3A78">
              <w:t>H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375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</w:tr>
      <w:tr w:rsidR="00BB1DBF" w:rsidRPr="00CF1017" w:rsidTr="00301761">
        <w:trPr>
          <w:trHeight w:val="283"/>
        </w:trPr>
        <w:tc>
          <w:tcPr>
            <w:tcW w:w="1490" w:type="dxa"/>
          </w:tcPr>
          <w:p w:rsidR="00BB1DBF" w:rsidRPr="003D3A78" w:rsidRDefault="00BB1DBF" w:rsidP="00301761">
            <w:pPr>
              <w:pStyle w:val="af"/>
              <w:ind w:firstLineChars="0" w:firstLine="0"/>
              <w:jc w:val="left"/>
            </w:pPr>
            <w:r>
              <w:rPr>
                <w:rFonts w:ascii="宋体" w:hAnsi="宋体" w:cs="宋体" w:hint="eastAsia"/>
              </w:rPr>
              <w:t>具有良好的身心素质与体魄，能理性看待</w:t>
            </w:r>
            <w:r w:rsidRPr="003D3A78">
              <w:rPr>
                <w:rFonts w:ascii="宋体" w:hAnsi="宋体" w:cs="宋体" w:hint="eastAsia"/>
              </w:rPr>
              <w:t>世界文化的多样性</w:t>
            </w:r>
          </w:p>
        </w:tc>
        <w:tc>
          <w:tcPr>
            <w:tcW w:w="1374" w:type="dxa"/>
            <w:vAlign w:val="center"/>
          </w:tcPr>
          <w:p w:rsidR="00BB1DBF" w:rsidRPr="003D3A78" w:rsidRDefault="00BB1DBF" w:rsidP="00301761">
            <w:pPr>
              <w:pStyle w:val="af"/>
              <w:ind w:firstLineChars="0" w:firstLine="0"/>
              <w:jc w:val="center"/>
            </w:pPr>
            <w:r w:rsidRPr="003D3A78">
              <w:t>H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  <w:tc>
          <w:tcPr>
            <w:tcW w:w="1375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H</w:t>
            </w:r>
          </w:p>
        </w:tc>
      </w:tr>
    </w:tbl>
    <w:p w:rsidR="00BB1DBF" w:rsidRPr="000C5317" w:rsidRDefault="00BB1DBF" w:rsidP="00BB1DBF">
      <w:pPr>
        <w:spacing w:line="560" w:lineRule="exact"/>
        <w:rPr>
          <w:rFonts w:ascii="宋体" w:cs="Times New Roman"/>
          <w:sz w:val="24"/>
          <w:szCs w:val="24"/>
        </w:rPr>
      </w:pPr>
    </w:p>
    <w:p w:rsidR="00BB1DBF" w:rsidRPr="00F52383" w:rsidRDefault="00BB1DBF" w:rsidP="00BB1DBF">
      <w:pPr>
        <w:pStyle w:val="af"/>
        <w:widowControl/>
        <w:numPr>
          <w:ilvl w:val="0"/>
          <w:numId w:val="1"/>
        </w:numPr>
        <w:spacing w:line="360" w:lineRule="auto"/>
        <w:ind w:left="360" w:firstLineChars="0" w:hanging="360"/>
        <w:jc w:val="left"/>
        <w:rPr>
          <w:rFonts w:ascii="宋体"/>
          <w:b/>
          <w:bCs/>
          <w:kern w:val="0"/>
          <w:sz w:val="24"/>
          <w:szCs w:val="24"/>
        </w:rPr>
      </w:pPr>
      <w:r w:rsidRPr="00D55AFF">
        <w:rPr>
          <w:rFonts w:ascii="宋体" w:hAnsi="宋体" w:cs="宋体" w:hint="eastAsia"/>
          <w:b/>
          <w:bCs/>
          <w:kern w:val="0"/>
          <w:sz w:val="24"/>
          <w:szCs w:val="24"/>
        </w:rPr>
        <w:t>九、毕业要求与课程体系矩阵图</w:t>
      </w:r>
    </w:p>
    <w:tbl>
      <w:tblPr>
        <w:tblpPr w:leftFromText="180" w:rightFromText="180" w:vertAnchor="text" w:tblpY="91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032"/>
        <w:gridCol w:w="952"/>
        <w:gridCol w:w="1114"/>
        <w:gridCol w:w="1032"/>
        <w:gridCol w:w="973"/>
        <w:gridCol w:w="1093"/>
        <w:gridCol w:w="891"/>
      </w:tblGrid>
      <w:tr w:rsidR="00BB1DBF" w:rsidRPr="00CF1017" w:rsidTr="00301761">
        <w:trPr>
          <w:trHeight w:val="245"/>
        </w:trPr>
        <w:tc>
          <w:tcPr>
            <w:tcW w:w="152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B1DB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rFonts w:cs="宋体" w:hint="eastAsia"/>
                <w:b/>
                <w:bCs/>
              </w:rPr>
              <w:t>毕业要求</w:t>
            </w:r>
          </w:p>
          <w:p w:rsidR="00BB1DB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</w:p>
          <w:p w:rsidR="00BB1DB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</w:p>
          <w:p w:rsidR="00BB1DB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</w:p>
          <w:p w:rsidR="00BB1DB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</w:p>
          <w:p w:rsidR="00BB1DB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</w:p>
          <w:p w:rsidR="00BB1DB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</w:p>
          <w:p w:rsidR="00BB1DB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</w:p>
          <w:p w:rsidR="00BB1DBF" w:rsidRPr="000B318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  <w:r>
              <w:rPr>
                <w:rFonts w:cs="宋体" w:hint="eastAsia"/>
              </w:rPr>
              <w:t>掌握马克思主义、毛泽东思想和中国特色社会主义理论体系；</w:t>
            </w:r>
            <w:r w:rsidRPr="003D3A78">
              <w:rPr>
                <w:rFonts w:cs="宋体" w:hint="eastAsia"/>
              </w:rPr>
              <w:t>有</w:t>
            </w:r>
            <w:r>
              <w:rPr>
                <w:rFonts w:cs="宋体" w:hint="eastAsia"/>
              </w:rPr>
              <w:t>道德有</w:t>
            </w:r>
            <w:r w:rsidRPr="003D3A78">
              <w:rPr>
                <w:rFonts w:cs="宋体" w:hint="eastAsia"/>
              </w:rPr>
              <w:t>社会责任感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  <w:r w:rsidRPr="003D3A78">
              <w:rPr>
                <w:rFonts w:cs="宋体" w:hint="eastAsia"/>
              </w:rPr>
              <w:t>知识面</w:t>
            </w:r>
            <w:r>
              <w:rPr>
                <w:rFonts w:cs="宋体" w:hint="eastAsia"/>
              </w:rPr>
              <w:t>广博</w:t>
            </w:r>
            <w:r w:rsidRPr="003D3A78">
              <w:rPr>
                <w:rFonts w:cs="宋体" w:hint="eastAsia"/>
              </w:rPr>
              <w:t>，</w:t>
            </w:r>
            <w:r>
              <w:rPr>
                <w:rFonts w:cs="宋体" w:hint="eastAsia"/>
              </w:rPr>
              <w:t>英语语言文学专业基础知识扎实，</w:t>
            </w:r>
            <w:r w:rsidRPr="003D3A78">
              <w:rPr>
                <w:rFonts w:cs="宋体" w:hint="eastAsia"/>
              </w:rPr>
              <w:t>熟悉</w:t>
            </w:r>
            <w:r>
              <w:rPr>
                <w:rFonts w:cs="宋体" w:hint="eastAsia"/>
              </w:rPr>
              <w:t>经贸专业知识与相关理论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  <w:r>
              <w:rPr>
                <w:rFonts w:cs="宋体" w:hint="eastAsia"/>
              </w:rPr>
              <w:t>具有较高的</w:t>
            </w:r>
            <w:r w:rsidRPr="003D3A78">
              <w:rPr>
                <w:rFonts w:cs="宋体" w:hint="eastAsia"/>
              </w:rPr>
              <w:t>英语语言技能</w:t>
            </w:r>
            <w:r>
              <w:rPr>
                <w:rFonts w:cs="宋体" w:hint="eastAsia"/>
              </w:rPr>
              <w:t>和较强的</w:t>
            </w:r>
            <w:r w:rsidRPr="003D3A78">
              <w:rPr>
                <w:rFonts w:cs="宋体" w:hint="eastAsia"/>
              </w:rPr>
              <w:t>跨文化沟通能力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  <w:r>
              <w:rPr>
                <w:rFonts w:cs="宋体" w:hint="eastAsia"/>
              </w:rPr>
              <w:t>能</w:t>
            </w:r>
            <w:r w:rsidRPr="003D3A78">
              <w:rPr>
                <w:rFonts w:cs="宋体" w:hint="eastAsia"/>
              </w:rPr>
              <w:t>恰当运用现代工具及信息化手段</w:t>
            </w:r>
            <w:r>
              <w:rPr>
                <w:rFonts w:cs="宋体" w:hint="eastAsia"/>
              </w:rPr>
              <w:t>完成</w:t>
            </w:r>
            <w:r w:rsidRPr="003D3A78">
              <w:rPr>
                <w:rFonts w:cs="宋体" w:hint="eastAsia"/>
              </w:rPr>
              <w:t>英语语言文学领域与经贸领域内的相关任务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  <w:r w:rsidRPr="003D3A78">
              <w:rPr>
                <w:rFonts w:cs="宋体" w:hint="eastAsia"/>
              </w:rPr>
              <w:t>具有批判性思维及创新精神，</w:t>
            </w:r>
            <w:r>
              <w:rPr>
                <w:rFonts w:cs="宋体" w:hint="eastAsia"/>
              </w:rPr>
              <w:t>具有良好的沟通合作能力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  <w:r>
              <w:rPr>
                <w:rFonts w:cs="宋体" w:hint="eastAsia"/>
              </w:rPr>
              <w:t>具备终身学习能力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  <w:r>
              <w:rPr>
                <w:rFonts w:ascii="宋体" w:hAnsi="宋体" w:cs="宋体" w:hint="eastAsia"/>
              </w:rPr>
              <w:t>具有良好的身心素质与体魄，能理性看待</w:t>
            </w:r>
            <w:r w:rsidRPr="003D3A78">
              <w:rPr>
                <w:rFonts w:ascii="宋体" w:hAnsi="宋体" w:cs="宋体" w:hint="eastAsia"/>
              </w:rPr>
              <w:t>世界文化的多样性</w:t>
            </w:r>
          </w:p>
        </w:tc>
      </w:tr>
      <w:tr w:rsidR="00BB1DBF" w:rsidRPr="00CF1017" w:rsidTr="00301761">
        <w:trPr>
          <w:trHeight w:val="525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1</w:t>
            </w:r>
            <w:r w:rsidRPr="000B318F">
              <w:rPr>
                <w:rFonts w:cs="宋体" w:hint="eastAsia"/>
              </w:rPr>
              <w:t>毛泽东思想与中国特色社会主义理论体系概论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</w:pPr>
            <w:r>
              <w:t xml:space="preserve">       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</w:pPr>
            <w:r>
              <w:t xml:space="preserve">     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tabs>
                <w:tab w:val="left" w:pos="315"/>
              </w:tabs>
              <w:ind w:firstLineChars="0" w:firstLine="0"/>
              <w:jc w:val="center"/>
            </w:pPr>
            <w:r>
              <w:t xml:space="preserve">  √   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lastRenderedPageBreak/>
              <w:t>课程</w:t>
            </w:r>
            <w:r w:rsidRPr="000B318F">
              <w:t>2</w:t>
            </w:r>
            <w:r w:rsidRPr="000B318F">
              <w:rPr>
                <w:rFonts w:cs="宋体" w:hint="eastAsia"/>
              </w:rPr>
              <w:t>思想道德修养与法律基础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1114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tabs>
                <w:tab w:val="left" w:pos="255"/>
              </w:tabs>
              <w:ind w:firstLineChars="0" w:firstLine="0"/>
            </w:pPr>
            <w:r>
              <w:t xml:space="preserve">      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3</w:t>
            </w:r>
            <w:r w:rsidRPr="000B318F">
              <w:rPr>
                <w:rFonts w:cs="宋体" w:hint="eastAsia"/>
              </w:rPr>
              <w:t>大学生心理健康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1114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83" w:firstLine="174"/>
            </w:pPr>
            <w:r>
              <w:t xml:space="preserve">   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4</w:t>
            </w:r>
            <w:r w:rsidRPr="000B318F">
              <w:rPr>
                <w:rFonts w:cs="宋体" w:hint="eastAsia"/>
              </w:rPr>
              <w:t>中国近现代史纲要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1114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</w:pPr>
            <w:r>
              <w:t xml:space="preserve">       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5</w:t>
            </w:r>
            <w:r w:rsidRPr="000B318F">
              <w:rPr>
                <w:rFonts w:cs="宋体" w:hint="eastAsia"/>
              </w:rPr>
              <w:t>马克思主义基本原理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1114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</w:pPr>
            <w:r>
              <w:t xml:space="preserve">       √</w:t>
            </w:r>
          </w:p>
        </w:tc>
      </w:tr>
      <w:tr w:rsidR="00BB1DBF" w:rsidRPr="00CF1017" w:rsidTr="00301761">
        <w:trPr>
          <w:trHeight w:val="181"/>
        </w:trPr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6</w:t>
            </w:r>
            <w:r w:rsidRPr="000B318F">
              <w:rPr>
                <w:rFonts w:cs="宋体" w:hint="eastAsia"/>
              </w:rPr>
              <w:t>形式与政策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1114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</w:pPr>
            <w:r>
              <w:t xml:space="preserve">       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7</w:t>
            </w:r>
            <w:r w:rsidRPr="000B318F">
              <w:rPr>
                <w:rFonts w:cs="宋体" w:hint="eastAsia"/>
              </w:rPr>
              <w:t>大学语文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1114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jc w:val="center"/>
            </w:pPr>
            <w:r>
              <w:t>√</w:t>
            </w:r>
          </w:p>
        </w:tc>
      </w:tr>
      <w:tr w:rsidR="00BB1DBF" w:rsidRPr="00CF1017" w:rsidTr="00301761">
        <w:trPr>
          <w:trHeight w:val="427"/>
        </w:trPr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8</w:t>
            </w:r>
            <w:r w:rsidRPr="000B318F">
              <w:rPr>
                <w:rFonts w:cs="宋体" w:hint="eastAsia"/>
              </w:rPr>
              <w:t>体育</w:t>
            </w:r>
            <w:r w:rsidRPr="000B318F">
              <w:t>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1114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jc w:val="center"/>
            </w:pPr>
            <w:r>
              <w:t>√</w:t>
            </w:r>
          </w:p>
        </w:tc>
      </w:tr>
      <w:tr w:rsidR="00BB1DBF" w:rsidRPr="00CF1017" w:rsidTr="00301761">
        <w:trPr>
          <w:trHeight w:val="290"/>
        </w:trPr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9</w:t>
            </w:r>
            <w:r w:rsidRPr="000B318F">
              <w:rPr>
                <w:rFonts w:cs="宋体" w:hint="eastAsia"/>
              </w:rPr>
              <w:t>体育</w:t>
            </w:r>
            <w:r w:rsidRPr="000B318F">
              <w:t>II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10</w:t>
            </w:r>
            <w:r w:rsidRPr="000B318F">
              <w:rPr>
                <w:rFonts w:cs="宋体" w:hint="eastAsia"/>
              </w:rPr>
              <w:t>体育</w:t>
            </w:r>
            <w:r w:rsidRPr="000B318F">
              <w:t>III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11</w:t>
            </w:r>
            <w:r w:rsidRPr="000B318F">
              <w:rPr>
                <w:rFonts w:cs="宋体" w:hint="eastAsia"/>
              </w:rPr>
              <w:t>体育</w:t>
            </w:r>
            <w:r w:rsidRPr="000B318F">
              <w:t>IV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BD00B6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12</w:t>
            </w:r>
            <w:r>
              <w:rPr>
                <w:rFonts w:cs="宋体" w:hint="eastAsia"/>
              </w:rPr>
              <w:t>计算机应用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BD00B6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pStyle w:val="af"/>
              <w:ind w:firstLineChars="0" w:firstLine="0"/>
              <w:jc w:val="center"/>
            </w:pPr>
            <w:r w:rsidRPr="008E4422"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13</w:t>
            </w:r>
            <w:r>
              <w:t xml:space="preserve"> MS </w:t>
            </w:r>
            <w:r w:rsidRPr="000B318F">
              <w:t>Office</w:t>
            </w:r>
            <w:r w:rsidRPr="000B318F">
              <w:rPr>
                <w:rFonts w:cs="宋体" w:hint="eastAsia"/>
              </w:rPr>
              <w:t>高级应用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pStyle w:val="af"/>
              <w:ind w:firstLineChars="0" w:firstLine="0"/>
              <w:jc w:val="center"/>
            </w:pPr>
            <w:r w:rsidRPr="00BD00B6"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pStyle w:val="af"/>
              <w:ind w:firstLineChars="0" w:firstLine="0"/>
              <w:jc w:val="center"/>
            </w:pPr>
            <w:r w:rsidRPr="008E4422"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pStyle w:val="af"/>
              <w:ind w:firstLineChars="0" w:firstLine="0"/>
              <w:jc w:val="center"/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14</w:t>
            </w:r>
            <w:r w:rsidRPr="000B318F">
              <w:rPr>
                <w:rFonts w:cs="宋体" w:hint="eastAsia"/>
              </w:rPr>
              <w:t>应用写作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15</w:t>
            </w:r>
            <w:r w:rsidRPr="000B318F">
              <w:rPr>
                <w:rFonts w:cs="宋体" w:hint="eastAsia"/>
              </w:rPr>
              <w:t>综合英语</w:t>
            </w:r>
            <w:r w:rsidRPr="000B318F">
              <w:t>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pStyle w:val="af"/>
              <w:ind w:firstLineChars="0" w:firstLine="0"/>
              <w:jc w:val="center"/>
            </w:pPr>
            <w:r w:rsidRPr="00BD00B6"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16</w:t>
            </w:r>
            <w:r w:rsidRPr="000B318F">
              <w:rPr>
                <w:rFonts w:cs="宋体" w:hint="eastAsia"/>
              </w:rPr>
              <w:t>综合英语</w:t>
            </w:r>
            <w:r w:rsidRPr="000B318F">
              <w:t>II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pStyle w:val="af"/>
              <w:ind w:firstLineChars="0" w:firstLine="0"/>
              <w:jc w:val="center"/>
            </w:pPr>
            <w:r w:rsidRPr="00BD00B6"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17</w:t>
            </w:r>
            <w:r w:rsidRPr="000B318F">
              <w:rPr>
                <w:rFonts w:cs="宋体" w:hint="eastAsia"/>
              </w:rPr>
              <w:t>综合英语</w:t>
            </w:r>
            <w:r w:rsidRPr="000B318F">
              <w:t>III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pStyle w:val="af"/>
              <w:ind w:firstLineChars="0" w:firstLine="0"/>
              <w:jc w:val="center"/>
            </w:pPr>
            <w:r w:rsidRPr="00BD00B6"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18</w:t>
            </w:r>
            <w:r w:rsidRPr="000B318F">
              <w:rPr>
                <w:rFonts w:cs="宋体" w:hint="eastAsia"/>
              </w:rPr>
              <w:t>综合英语</w:t>
            </w:r>
            <w:r w:rsidRPr="000B318F">
              <w:t>IV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pStyle w:val="af"/>
              <w:ind w:firstLineChars="0" w:firstLine="0"/>
              <w:jc w:val="center"/>
            </w:pPr>
            <w:r w:rsidRPr="00BD00B6"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19</w:t>
            </w:r>
            <w:r>
              <w:rPr>
                <w:rFonts w:cs="宋体" w:hint="eastAsia"/>
              </w:rPr>
              <w:t>交际英语</w:t>
            </w:r>
            <w:r w:rsidRPr="000B318F">
              <w:t>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20</w:t>
            </w:r>
            <w:r>
              <w:rPr>
                <w:rFonts w:cs="宋体" w:hint="eastAsia"/>
              </w:rPr>
              <w:t>交际英语</w:t>
            </w:r>
            <w:r w:rsidRPr="000B318F">
              <w:t>II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21</w:t>
            </w:r>
            <w:r>
              <w:rPr>
                <w:rFonts w:cs="宋体" w:hint="eastAsia"/>
              </w:rPr>
              <w:t>经贸</w:t>
            </w:r>
            <w:r w:rsidRPr="000B318F">
              <w:rPr>
                <w:rFonts w:cs="宋体" w:hint="eastAsia"/>
              </w:rPr>
              <w:t>英语口语</w:t>
            </w:r>
            <w:r>
              <w:t xml:space="preserve">     </w:t>
            </w:r>
            <w:r w:rsidRPr="000B318F">
              <w:rPr>
                <w:rFonts w:cs="宋体" w:hint="eastAsia"/>
              </w:rPr>
              <w:t>（实验）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22</w:t>
            </w:r>
            <w:r>
              <w:rPr>
                <w:rFonts w:cs="宋体" w:hint="eastAsia"/>
              </w:rPr>
              <w:t>新闻英语</w:t>
            </w:r>
            <w:r w:rsidRPr="000B318F">
              <w:t>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23</w:t>
            </w:r>
            <w:r>
              <w:rPr>
                <w:rFonts w:cs="宋体" w:hint="eastAsia"/>
              </w:rPr>
              <w:t>新闻英语</w:t>
            </w:r>
            <w:r w:rsidRPr="000B318F">
              <w:t>II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24</w:t>
            </w:r>
            <w:r>
              <w:rPr>
                <w:rFonts w:cs="宋体" w:hint="eastAsia"/>
              </w:rPr>
              <w:t>经贸</w:t>
            </w:r>
            <w:r w:rsidRPr="000B318F">
              <w:rPr>
                <w:rFonts w:cs="宋体" w:hint="eastAsia"/>
              </w:rPr>
              <w:t>英语视听说</w:t>
            </w:r>
            <w:r w:rsidRPr="000B318F">
              <w:t>I</w:t>
            </w:r>
            <w:r w:rsidRPr="000B318F">
              <w:rPr>
                <w:rFonts w:cs="宋体" w:hint="eastAsia"/>
              </w:rPr>
              <w:t>（实验）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lastRenderedPageBreak/>
              <w:t>课程</w:t>
            </w:r>
            <w:r w:rsidRPr="000B318F">
              <w:t>25</w:t>
            </w:r>
            <w:r>
              <w:rPr>
                <w:rFonts w:cs="宋体" w:hint="eastAsia"/>
              </w:rPr>
              <w:t>经贸</w:t>
            </w:r>
            <w:r w:rsidRPr="000B318F">
              <w:rPr>
                <w:rFonts w:cs="宋体" w:hint="eastAsia"/>
              </w:rPr>
              <w:t>英语视听说</w:t>
            </w:r>
            <w:r w:rsidRPr="000B318F">
              <w:t>II</w:t>
            </w:r>
            <w:r w:rsidRPr="000B318F">
              <w:rPr>
                <w:rFonts w:cs="宋体" w:hint="eastAsia"/>
              </w:rPr>
              <w:t>（实验）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26</w:t>
            </w:r>
            <w:r>
              <w:rPr>
                <w:rFonts w:cs="宋体" w:hint="eastAsia"/>
              </w:rPr>
              <w:t>英语阅读</w:t>
            </w:r>
            <w:r>
              <w:t>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27</w:t>
            </w:r>
            <w:r>
              <w:rPr>
                <w:rFonts w:cs="宋体" w:hint="eastAsia"/>
              </w:rPr>
              <w:t>英语阅读</w:t>
            </w:r>
            <w:r>
              <w:t>I</w:t>
            </w:r>
            <w:r w:rsidRPr="000B318F">
              <w:t>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rPr>
          <w:trHeight w:val="435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28</w:t>
            </w:r>
            <w:r>
              <w:rPr>
                <w:rFonts w:cs="宋体" w:hint="eastAsia"/>
              </w:rPr>
              <w:t>经贸英语阅读</w:t>
            </w:r>
            <w:r>
              <w:t>I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rPr>
          <w:trHeight w:val="105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2</w:t>
            </w:r>
            <w:r>
              <w:t>9</w:t>
            </w:r>
            <w:r>
              <w:rPr>
                <w:rFonts w:cs="宋体" w:hint="eastAsia"/>
              </w:rPr>
              <w:t>经贸英语阅读</w:t>
            </w:r>
            <w:r>
              <w:t>II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>
              <w:t>30</w:t>
            </w:r>
            <w:r>
              <w:rPr>
                <w:rFonts w:cs="宋体" w:hint="eastAsia"/>
              </w:rPr>
              <w:t>基础英语</w:t>
            </w:r>
            <w:r w:rsidRPr="000B318F">
              <w:rPr>
                <w:rFonts w:cs="宋体" w:hint="eastAsia"/>
              </w:rPr>
              <w:t>写作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3</w:t>
            </w:r>
            <w:r>
              <w:t>1</w:t>
            </w:r>
            <w:r>
              <w:rPr>
                <w:rFonts w:cs="宋体" w:hint="eastAsia"/>
              </w:rPr>
              <w:t>应用英语</w:t>
            </w:r>
            <w:r w:rsidRPr="000B318F">
              <w:rPr>
                <w:rFonts w:cs="宋体" w:hint="eastAsia"/>
              </w:rPr>
              <w:t>写作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3</w:t>
            </w:r>
            <w:r>
              <w:t>2</w:t>
            </w:r>
            <w:r>
              <w:rPr>
                <w:rFonts w:cs="宋体" w:hint="eastAsia"/>
              </w:rPr>
              <w:t>翻译概论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3</w:t>
            </w:r>
            <w:r>
              <w:t>3</w:t>
            </w:r>
            <w:r w:rsidRPr="000B318F">
              <w:rPr>
                <w:rFonts w:cs="宋体" w:hint="eastAsia"/>
              </w:rPr>
              <w:t>高级英语</w:t>
            </w:r>
            <w:r w:rsidRPr="000B318F">
              <w:t>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3</w:t>
            </w:r>
            <w:r>
              <w:t>4</w:t>
            </w:r>
            <w:r w:rsidRPr="000B318F">
              <w:rPr>
                <w:rFonts w:cs="宋体" w:hint="eastAsia"/>
              </w:rPr>
              <w:t>高级英语</w:t>
            </w:r>
            <w:r w:rsidRPr="000B318F">
              <w:t>II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3</w:t>
            </w:r>
            <w:r>
              <w:t>5</w:t>
            </w:r>
            <w:r>
              <w:rPr>
                <w:rFonts w:cs="宋体" w:hint="eastAsia"/>
              </w:rPr>
              <w:t>经贸</w:t>
            </w:r>
            <w:r w:rsidRPr="000B318F">
              <w:rPr>
                <w:rFonts w:cs="宋体" w:hint="eastAsia"/>
              </w:rPr>
              <w:t>论坛（英语）（实验）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3</w:t>
            </w:r>
            <w:r>
              <w:t>6</w:t>
            </w:r>
            <w:r w:rsidRPr="000B318F">
              <w:rPr>
                <w:rFonts w:cs="宋体" w:hint="eastAsia"/>
              </w:rPr>
              <w:t>英汉语言对比与</w:t>
            </w:r>
            <w:r>
              <w:t xml:space="preserve">        </w:t>
            </w:r>
            <w:r w:rsidRPr="000B318F">
              <w:rPr>
                <w:rFonts w:cs="宋体" w:hint="eastAsia"/>
              </w:rPr>
              <w:t>翻译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3</w:t>
            </w:r>
            <w:r>
              <w:t>7</w:t>
            </w:r>
            <w:r w:rsidRPr="000B318F">
              <w:rPr>
                <w:rFonts w:cs="宋体" w:hint="eastAsia"/>
              </w:rPr>
              <w:t>经贸翻译实务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3</w:t>
            </w:r>
            <w:r>
              <w:t>8</w:t>
            </w:r>
            <w:r w:rsidRPr="000B318F">
              <w:rPr>
                <w:rFonts w:cs="宋体" w:hint="eastAsia"/>
              </w:rPr>
              <w:t>经贸会议口译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>
              <w:t>39</w:t>
            </w:r>
            <w:r w:rsidRPr="000B318F">
              <w:rPr>
                <w:rFonts w:cs="宋体" w:hint="eastAsia"/>
              </w:rPr>
              <w:t>英语国家概况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4</w:t>
            </w:r>
            <w:r>
              <w:t>0</w:t>
            </w:r>
            <w:r w:rsidRPr="000B318F">
              <w:rPr>
                <w:rFonts w:cs="宋体" w:hint="eastAsia"/>
              </w:rPr>
              <w:t>英国文学史及选读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4</w:t>
            </w:r>
            <w:r>
              <w:t>1</w:t>
            </w:r>
            <w:r w:rsidRPr="000B318F">
              <w:rPr>
                <w:rFonts w:cs="宋体" w:hint="eastAsia"/>
              </w:rPr>
              <w:t>美国文学史及选读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4</w:t>
            </w:r>
            <w:r>
              <w:t>2</w:t>
            </w:r>
            <w:r>
              <w:rPr>
                <w:rFonts w:cs="宋体" w:hint="eastAsia"/>
              </w:rPr>
              <w:t>语言学概论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4</w:t>
            </w:r>
            <w:r>
              <w:t>3</w:t>
            </w:r>
            <w:r w:rsidRPr="000B318F">
              <w:rPr>
                <w:rFonts w:cs="宋体" w:hint="eastAsia"/>
              </w:rPr>
              <w:t>跨文化交际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4</w:t>
            </w:r>
            <w:r>
              <w:t>4</w:t>
            </w:r>
            <w:r w:rsidRPr="000B318F">
              <w:t xml:space="preserve"> </w:t>
            </w:r>
            <w:r w:rsidRPr="000B318F">
              <w:rPr>
                <w:rFonts w:cs="宋体" w:hint="eastAsia"/>
              </w:rPr>
              <w:t>文学翻译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  <w:rPr>
                <w:b/>
                <w:bCs/>
              </w:rPr>
            </w:pPr>
            <w:r w:rsidRPr="000B318F">
              <w:rPr>
                <w:rFonts w:cs="宋体" w:hint="eastAsia"/>
              </w:rPr>
              <w:t>课程</w:t>
            </w:r>
            <w:r w:rsidRPr="000B318F">
              <w:t>4</w:t>
            </w:r>
            <w:r>
              <w:t>5</w:t>
            </w:r>
            <w:r w:rsidRPr="000B318F">
              <w:rPr>
                <w:rFonts w:cs="宋体" w:hint="eastAsia"/>
              </w:rPr>
              <w:t>同声传译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 w:rsidRPr="000B318F">
              <w:t>4</w:t>
            </w:r>
            <w:r>
              <w:t>6</w:t>
            </w:r>
            <w:r w:rsidRPr="000B318F">
              <w:rPr>
                <w:rFonts w:cs="宋体" w:hint="eastAsia"/>
              </w:rPr>
              <w:t>第二外语（法）</w:t>
            </w:r>
            <w:r w:rsidRPr="000B318F">
              <w:t>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>
              <w:t>47</w:t>
            </w:r>
            <w:r w:rsidRPr="000B318F">
              <w:rPr>
                <w:rFonts w:cs="宋体" w:hint="eastAsia"/>
              </w:rPr>
              <w:t>第二外语（法）</w:t>
            </w:r>
            <w:r w:rsidRPr="000B318F">
              <w:t>II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lastRenderedPageBreak/>
              <w:t>课程</w:t>
            </w:r>
            <w:r>
              <w:t>48</w:t>
            </w:r>
            <w:r w:rsidRPr="000B318F">
              <w:rPr>
                <w:rFonts w:cs="宋体" w:hint="eastAsia"/>
              </w:rPr>
              <w:t>第二外语（日）</w:t>
            </w:r>
            <w:r w:rsidRPr="000B318F">
              <w:t>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E4422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E4422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left"/>
            </w:pPr>
            <w:r w:rsidRPr="000B318F">
              <w:rPr>
                <w:rFonts w:cs="宋体" w:hint="eastAsia"/>
              </w:rPr>
              <w:t>课程</w:t>
            </w:r>
            <w:r>
              <w:t>49</w:t>
            </w:r>
            <w:r w:rsidRPr="000B318F">
              <w:rPr>
                <w:rFonts w:cs="宋体" w:hint="eastAsia"/>
              </w:rPr>
              <w:t>第二外语（日）</w:t>
            </w:r>
            <w:r w:rsidRPr="000B318F">
              <w:t>II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0B318F" w:rsidRDefault="00BB1DBF" w:rsidP="00301761">
            <w:pPr>
              <w:pStyle w:val="af"/>
              <w:ind w:firstLineChars="0" w:firstLine="0"/>
              <w:jc w:val="center"/>
            </w:pPr>
            <w:r w:rsidRPr="008E4422"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2B5870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2B5870">
              <w:rPr>
                <w:rFonts w:ascii="Times New Roman" w:hAnsi="Times New Roman" w:cs="Times New Roman"/>
              </w:rPr>
              <w:t>√</w:t>
            </w:r>
          </w:p>
        </w:tc>
      </w:tr>
      <w:tr w:rsidR="00BB1DBF" w:rsidRPr="00CF1017" w:rsidTr="00301761">
        <w:tc>
          <w:tcPr>
            <w:tcW w:w="1526" w:type="dxa"/>
            <w:vAlign w:val="center"/>
          </w:tcPr>
          <w:p w:rsidR="00BB1DBF" w:rsidRDefault="00BB1DBF" w:rsidP="00301761">
            <w:pPr>
              <w:pStyle w:val="af"/>
              <w:ind w:firstLineChars="0" w:firstLine="0"/>
              <w:jc w:val="left"/>
            </w:pPr>
            <w:r>
              <w:rPr>
                <w:rFonts w:cs="宋体" w:hint="eastAsia"/>
              </w:rPr>
              <w:t>课程</w:t>
            </w:r>
            <w:r>
              <w:t>50</w:t>
            </w:r>
            <w:r>
              <w:rPr>
                <w:rFonts w:cs="宋体" w:hint="eastAsia"/>
              </w:rPr>
              <w:t>基础口译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Default="00BB1DBF" w:rsidP="00301761">
            <w:pPr>
              <w:pStyle w:val="af"/>
              <w:ind w:firstLineChars="0" w:firstLine="0"/>
              <w:jc w:val="left"/>
            </w:pPr>
            <w:r>
              <w:t xml:space="preserve">      </w:t>
            </w:r>
            <w:r w:rsidRPr="008E4422">
              <w:t>√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BB1DBF" w:rsidRPr="008C7BF7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C7BF7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114" w:type="dxa"/>
            <w:vAlign w:val="center"/>
          </w:tcPr>
          <w:p w:rsidR="00BB1DBF" w:rsidRPr="008C7BF7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C7BF7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BB1DBF" w:rsidRPr="008C7BF7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C7BF7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C7BF7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C7BF7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BF" w:rsidRPr="008C7BF7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C7BF7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:rsidR="00BB1DBF" w:rsidRPr="008C7BF7" w:rsidRDefault="00BB1DBF" w:rsidP="00301761">
            <w:pPr>
              <w:jc w:val="center"/>
              <w:rPr>
                <w:rFonts w:ascii="Times New Roman" w:hAnsi="Times New Roman" w:cs="Times New Roman"/>
              </w:rPr>
            </w:pPr>
            <w:r w:rsidRPr="008C7BF7">
              <w:rPr>
                <w:rFonts w:ascii="Times New Roman" w:hAnsi="Times New Roman" w:cs="Times New Roman"/>
              </w:rPr>
              <w:t>√</w:t>
            </w:r>
          </w:p>
        </w:tc>
      </w:tr>
    </w:tbl>
    <w:p w:rsidR="00BB1DBF" w:rsidRDefault="00BB1DBF" w:rsidP="00BB1DBF">
      <w:pPr>
        <w:spacing w:line="560" w:lineRule="exact"/>
        <w:rPr>
          <w:rFonts w:ascii="宋体" w:cs="Times New Roman"/>
          <w:b/>
          <w:bCs/>
          <w:sz w:val="24"/>
          <w:szCs w:val="24"/>
        </w:rPr>
        <w:sectPr w:rsidR="00BB1DBF" w:rsidSect="003D3A78">
          <w:footerReference w:type="default" r:id="rId5"/>
          <w:pgSz w:w="11907" w:h="16839" w:code="9"/>
          <w:pgMar w:top="1440" w:right="1418" w:bottom="1440" w:left="1418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rFonts w:ascii="宋体" w:hAnsi="宋体" w:cs="宋体" w:hint="eastAsia"/>
          <w:b/>
          <w:bCs/>
          <w:sz w:val="24"/>
          <w:szCs w:val="24"/>
        </w:rPr>
        <w:t>十一</w:t>
      </w:r>
      <w:r>
        <w:rPr>
          <w:rFonts w:ascii="宋体" w:hAnsi="宋体" w:cs="宋体" w:hint="eastAsia"/>
          <w:b/>
          <w:bCs/>
          <w:sz w:val="24"/>
          <w:szCs w:val="24"/>
        </w:rPr>
        <w:t>、课程修读及培养流程图</w:t>
      </w:r>
    </w:p>
    <w:p w:rsidR="00BB1DBF" w:rsidRPr="00CF5875" w:rsidRDefault="00BB1DBF" w:rsidP="00BB1DBF">
      <w:pPr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Times New Roman"/>
          <w:noProof/>
          <w:sz w:val="44"/>
          <w:szCs w:val="44"/>
        </w:rPr>
        <w:lastRenderedPageBreak/>
        <w:drawing>
          <wp:inline distT="0" distB="0" distL="0" distR="0">
            <wp:extent cx="8782050" cy="5238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8A" w:rsidRDefault="00BE158A"/>
    <w:sectPr w:rsidR="00BE158A" w:rsidSect="003F0171">
      <w:pgSz w:w="16839" w:h="11907" w:orient="landscape" w:code="9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B4" w:rsidRDefault="00BB1DBF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EF66B4" w:rsidRDefault="00BB1DBF">
    <w:pPr>
      <w:pStyle w:val="a5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0102"/>
    <w:multiLevelType w:val="hybridMultilevel"/>
    <w:tmpl w:val="90DE0A3A"/>
    <w:lvl w:ilvl="0" w:tplc="2BDCE56A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7856D21"/>
    <w:multiLevelType w:val="hybridMultilevel"/>
    <w:tmpl w:val="3F9EE028"/>
    <w:lvl w:ilvl="0" w:tplc="EF540B52">
      <w:numFmt w:val="none"/>
      <w:lvlText w:val=""/>
      <w:lvlJc w:val="left"/>
      <w:pPr>
        <w:tabs>
          <w:tab w:val="num" w:pos="360"/>
        </w:tabs>
      </w:pPr>
    </w:lvl>
    <w:lvl w:ilvl="1" w:tplc="B75842A2">
      <w:start w:val="1"/>
      <w:numFmt w:val="lowerLetter"/>
      <w:lvlText w:val="%2)"/>
      <w:lvlJc w:val="left"/>
      <w:pPr>
        <w:ind w:left="1480" w:hanging="420"/>
      </w:pPr>
    </w:lvl>
    <w:lvl w:ilvl="2" w:tplc="93CA4ACA">
      <w:start w:val="1"/>
      <w:numFmt w:val="lowerRoman"/>
      <w:lvlText w:val="%3."/>
      <w:lvlJc w:val="right"/>
      <w:pPr>
        <w:ind w:left="1900" w:hanging="420"/>
      </w:pPr>
    </w:lvl>
    <w:lvl w:ilvl="3" w:tplc="79B20502">
      <w:start w:val="1"/>
      <w:numFmt w:val="decimal"/>
      <w:lvlText w:val="%4."/>
      <w:lvlJc w:val="left"/>
      <w:pPr>
        <w:ind w:left="2320" w:hanging="420"/>
      </w:pPr>
    </w:lvl>
    <w:lvl w:ilvl="4" w:tplc="7C2E542A">
      <w:start w:val="1"/>
      <w:numFmt w:val="lowerLetter"/>
      <w:lvlText w:val="%5)"/>
      <w:lvlJc w:val="left"/>
      <w:pPr>
        <w:ind w:left="2740" w:hanging="420"/>
      </w:pPr>
    </w:lvl>
    <w:lvl w:ilvl="5" w:tplc="57F6137A">
      <w:start w:val="1"/>
      <w:numFmt w:val="lowerRoman"/>
      <w:lvlText w:val="%6."/>
      <w:lvlJc w:val="right"/>
      <w:pPr>
        <w:ind w:left="3160" w:hanging="420"/>
      </w:pPr>
    </w:lvl>
    <w:lvl w:ilvl="6" w:tplc="B372AFA8">
      <w:start w:val="1"/>
      <w:numFmt w:val="decimal"/>
      <w:lvlText w:val="%7."/>
      <w:lvlJc w:val="left"/>
      <w:pPr>
        <w:ind w:left="3580" w:hanging="420"/>
      </w:pPr>
    </w:lvl>
    <w:lvl w:ilvl="7" w:tplc="5FCC6B68">
      <w:start w:val="1"/>
      <w:numFmt w:val="lowerLetter"/>
      <w:lvlText w:val="%8)"/>
      <w:lvlJc w:val="left"/>
      <w:pPr>
        <w:ind w:left="4000" w:hanging="420"/>
      </w:pPr>
    </w:lvl>
    <w:lvl w:ilvl="8" w:tplc="F1FCF4DA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BF"/>
    <w:rsid w:val="00BB1DBF"/>
    <w:rsid w:val="00B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59B7"/>
  <w15:chartTrackingRefBased/>
  <w15:docId w15:val="{6F6CD02E-6B53-432A-9ABA-5D4097D9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BF"/>
    <w:pPr>
      <w:spacing w:after="200" w:line="276" w:lineRule="auto"/>
    </w:pPr>
    <w:rPr>
      <w:rFonts w:ascii="Calibri" w:eastAsia="宋体" w:hAnsi="Calibri" w:cs="Calibri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BB1DBF"/>
    <w:pPr>
      <w:keepNext/>
      <w:widowControl w:val="0"/>
      <w:spacing w:before="240" w:after="60" w:line="240" w:lineRule="auto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B1DBF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BB1DBF"/>
    <w:rPr>
      <w:rFonts w:ascii="Cambria" w:eastAsia="宋体" w:hAnsi="Cambria" w:cs="Cambria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9"/>
    <w:rsid w:val="00BB1DBF"/>
    <w:rPr>
      <w:rFonts w:ascii="Cambria" w:eastAsia="宋体" w:hAnsi="Cambria" w:cs="Cambria"/>
      <w:b/>
      <w:bCs/>
      <w:color w:val="4F81BD"/>
      <w:kern w:val="0"/>
      <w:sz w:val="26"/>
      <w:szCs w:val="26"/>
    </w:rPr>
  </w:style>
  <w:style w:type="paragraph" w:styleId="a3">
    <w:name w:val="header"/>
    <w:basedOn w:val="a"/>
    <w:link w:val="a4"/>
    <w:uiPriority w:val="99"/>
    <w:rsid w:val="00BB1D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BB1DBF"/>
    <w:rPr>
      <w:rFonts w:ascii="Calibri" w:eastAsia="宋体" w:hAnsi="Calibri" w:cs="Calibri"/>
      <w:kern w:val="0"/>
      <w:sz w:val="22"/>
    </w:rPr>
  </w:style>
  <w:style w:type="paragraph" w:styleId="a5">
    <w:name w:val="footer"/>
    <w:basedOn w:val="a"/>
    <w:link w:val="a6"/>
    <w:uiPriority w:val="99"/>
    <w:rsid w:val="00BB1D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BB1DBF"/>
    <w:rPr>
      <w:rFonts w:ascii="Calibri" w:eastAsia="宋体" w:hAnsi="Calibri" w:cs="Calibri"/>
      <w:kern w:val="0"/>
      <w:sz w:val="22"/>
    </w:rPr>
  </w:style>
  <w:style w:type="character" w:styleId="a7">
    <w:name w:val="Strong"/>
    <w:basedOn w:val="a0"/>
    <w:uiPriority w:val="99"/>
    <w:qFormat/>
    <w:rsid w:val="00BB1DBF"/>
    <w:rPr>
      <w:b/>
      <w:bCs/>
    </w:rPr>
  </w:style>
  <w:style w:type="paragraph" w:styleId="a8">
    <w:name w:val="Normal (Web)"/>
    <w:basedOn w:val="a"/>
    <w:uiPriority w:val="99"/>
    <w:rsid w:val="00BB1DBF"/>
    <w:pPr>
      <w:spacing w:before="100" w:beforeAutospacing="1" w:after="100" w:afterAutospacing="1" w:line="240" w:lineRule="auto"/>
    </w:pPr>
    <w:rPr>
      <w:rFonts w:ascii="宋体" w:hAnsi="宋体" w:cs="宋体"/>
      <w:color w:val="000000"/>
      <w:sz w:val="24"/>
      <w:szCs w:val="24"/>
    </w:rPr>
  </w:style>
  <w:style w:type="character" w:customStyle="1" w:styleId="longtext1">
    <w:name w:val="long_text1"/>
    <w:uiPriority w:val="99"/>
    <w:rsid w:val="00BB1DBF"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BB1DBF"/>
    <w:pPr>
      <w:widowControl w:val="0"/>
      <w:spacing w:after="0" w:line="240" w:lineRule="auto"/>
      <w:ind w:leftChars="243" w:left="510" w:firstLineChars="100" w:firstLine="241"/>
      <w:jc w:val="both"/>
    </w:pPr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aa">
    <w:name w:val="正文文本缩进 字符"/>
    <w:basedOn w:val="a0"/>
    <w:link w:val="a9"/>
    <w:uiPriority w:val="99"/>
    <w:rsid w:val="00BB1DBF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Web">
    <w:name w:val="內文 (Web)"/>
    <w:basedOn w:val="a"/>
    <w:next w:val="a"/>
    <w:uiPriority w:val="99"/>
    <w:rsid w:val="00BB1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b">
    <w:name w:val="內文"/>
    <w:basedOn w:val="a"/>
    <w:next w:val="a"/>
    <w:uiPriority w:val="99"/>
    <w:rsid w:val="00BB1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c">
    <w:name w:val="正文 A"/>
    <w:uiPriority w:val="99"/>
    <w:rsid w:val="00BB1DBF"/>
    <w:pPr>
      <w:widowControl w:val="0"/>
      <w:jc w:val="both"/>
    </w:pPr>
    <w:rPr>
      <w:rFonts w:ascii="Times New Roman" w:eastAsia="宋体" w:hAnsi="Times New Roman" w:cs="Times New Roman"/>
      <w:color w:val="000000"/>
      <w:szCs w:val="21"/>
    </w:rPr>
  </w:style>
  <w:style w:type="paragraph" w:styleId="TOC">
    <w:name w:val="TOC Heading"/>
    <w:basedOn w:val="1"/>
    <w:next w:val="a"/>
    <w:uiPriority w:val="99"/>
    <w:qFormat/>
    <w:rsid w:val="00BB1DBF"/>
    <w:pPr>
      <w:keepLines/>
      <w:widowControl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ja-JP"/>
    </w:rPr>
  </w:style>
  <w:style w:type="paragraph" w:styleId="21">
    <w:name w:val="toc 2"/>
    <w:basedOn w:val="a"/>
    <w:next w:val="a"/>
    <w:autoRedefine/>
    <w:uiPriority w:val="99"/>
    <w:semiHidden/>
    <w:rsid w:val="00BB1DBF"/>
    <w:pPr>
      <w:widowControl w:val="0"/>
      <w:spacing w:after="0" w:line="240" w:lineRule="auto"/>
      <w:ind w:left="210"/>
      <w:jc w:val="both"/>
    </w:pPr>
    <w:rPr>
      <w:kern w:val="2"/>
      <w:sz w:val="21"/>
      <w:szCs w:val="21"/>
    </w:rPr>
  </w:style>
  <w:style w:type="character" w:styleId="ad">
    <w:name w:val="Hyperlink"/>
    <w:basedOn w:val="a0"/>
    <w:uiPriority w:val="99"/>
    <w:rsid w:val="00BB1DBF"/>
    <w:rPr>
      <w:color w:val="0000FF"/>
      <w:u w:val="single"/>
    </w:rPr>
  </w:style>
  <w:style w:type="table" w:styleId="ae">
    <w:name w:val="Table Grid"/>
    <w:basedOn w:val="a1"/>
    <w:uiPriority w:val="99"/>
    <w:rsid w:val="00BB1DBF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BB1DBF"/>
    <w:pPr>
      <w:widowControl w:val="0"/>
      <w:spacing w:after="0" w:line="240" w:lineRule="auto"/>
      <w:ind w:firstLineChars="200" w:firstLine="42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styleId="HTML">
    <w:name w:val="HTML Typewriter"/>
    <w:basedOn w:val="a0"/>
    <w:uiPriority w:val="99"/>
    <w:rsid w:val="00BB1DBF"/>
    <w:rPr>
      <w:rFonts w:ascii="黑体" w:eastAsia="黑体" w:hAnsi="Courier New" w:cs="黑体"/>
      <w:sz w:val="18"/>
      <w:szCs w:val="18"/>
    </w:rPr>
  </w:style>
  <w:style w:type="paragraph" w:styleId="11">
    <w:name w:val="toc 1"/>
    <w:basedOn w:val="a"/>
    <w:next w:val="a"/>
    <w:autoRedefine/>
    <w:uiPriority w:val="99"/>
    <w:semiHidden/>
    <w:rsid w:val="00BB1DBF"/>
    <w:pPr>
      <w:spacing w:after="100"/>
    </w:pPr>
  </w:style>
  <w:style w:type="paragraph" w:styleId="af0">
    <w:name w:val="Balloon Text"/>
    <w:basedOn w:val="a"/>
    <w:link w:val="af1"/>
    <w:uiPriority w:val="99"/>
    <w:semiHidden/>
    <w:rsid w:val="00BB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批注框文本 字符"/>
    <w:basedOn w:val="a0"/>
    <w:link w:val="af0"/>
    <w:uiPriority w:val="99"/>
    <w:semiHidden/>
    <w:rsid w:val="00BB1DBF"/>
    <w:rPr>
      <w:rFonts w:ascii="Tahoma" w:eastAsia="宋体" w:hAnsi="Tahoma" w:cs="Tahoma"/>
      <w:kern w:val="0"/>
      <w:sz w:val="16"/>
      <w:szCs w:val="16"/>
    </w:rPr>
  </w:style>
  <w:style w:type="paragraph" w:styleId="3">
    <w:name w:val="toc 3"/>
    <w:basedOn w:val="a"/>
    <w:next w:val="a"/>
    <w:autoRedefine/>
    <w:uiPriority w:val="99"/>
    <w:semiHidden/>
    <w:rsid w:val="00BB1DBF"/>
    <w:pPr>
      <w:spacing w:after="100"/>
      <w:ind w:left="440"/>
    </w:pPr>
    <w:rPr>
      <w:lang w:eastAsia="ja-JP"/>
    </w:rPr>
  </w:style>
  <w:style w:type="character" w:styleId="af2">
    <w:name w:val="annotation reference"/>
    <w:basedOn w:val="a0"/>
    <w:uiPriority w:val="99"/>
    <w:semiHidden/>
    <w:rsid w:val="00BB1DBF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rsid w:val="00BB1DBF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4">
    <w:name w:val="批注文字 字符"/>
    <w:basedOn w:val="a0"/>
    <w:link w:val="af3"/>
    <w:uiPriority w:val="99"/>
    <w:semiHidden/>
    <w:rsid w:val="00BB1DBF"/>
    <w:rPr>
      <w:rFonts w:ascii="Times New Roman" w:eastAsia="宋体" w:hAnsi="Times New Roman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BB1DBF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BB1DBF"/>
    <w:rPr>
      <w:rFonts w:ascii="Times New Roman" w:eastAsia="宋体" w:hAnsi="Times New Roman" w:cs="Times New Roman"/>
      <w:b/>
      <w:bCs/>
      <w:sz w:val="24"/>
      <w:szCs w:val="24"/>
    </w:rPr>
  </w:style>
  <w:style w:type="character" w:styleId="af7">
    <w:name w:val="FollowedHyperlink"/>
    <w:basedOn w:val="a0"/>
    <w:uiPriority w:val="99"/>
    <w:semiHidden/>
    <w:rsid w:val="00BB1DBF"/>
    <w:rPr>
      <w:color w:val="800080"/>
      <w:u w:val="single"/>
    </w:rPr>
  </w:style>
  <w:style w:type="paragraph" w:customStyle="1" w:styleId="font5">
    <w:name w:val="font5"/>
    <w:basedOn w:val="a"/>
    <w:uiPriority w:val="99"/>
    <w:rsid w:val="00BB1DB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BB1D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font7">
    <w:name w:val="font7"/>
    <w:basedOn w:val="a"/>
    <w:uiPriority w:val="99"/>
    <w:rsid w:val="00BB1DBF"/>
    <w:pPr>
      <w:spacing w:before="100" w:beforeAutospacing="1" w:after="100" w:afterAutospacing="1" w:line="240" w:lineRule="auto"/>
    </w:pPr>
    <w:rPr>
      <w:rFonts w:ascii="宋体" w:hAnsi="宋体" w:cs="宋体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BB1DBF"/>
    <w:pPr>
      <w:spacing w:before="100" w:beforeAutospacing="1" w:after="100" w:afterAutospacing="1" w:line="240" w:lineRule="auto"/>
    </w:pPr>
    <w:rPr>
      <w:rFonts w:ascii="宋体" w:hAnsi="宋体" w:cs="宋体"/>
      <w:sz w:val="18"/>
      <w:szCs w:val="18"/>
    </w:rPr>
  </w:style>
  <w:style w:type="paragraph" w:customStyle="1" w:styleId="font9">
    <w:name w:val="font9"/>
    <w:basedOn w:val="a"/>
    <w:uiPriority w:val="99"/>
    <w:rsid w:val="00BB1DBF"/>
    <w:pPr>
      <w:spacing w:before="100" w:beforeAutospacing="1" w:after="100" w:afterAutospacing="1" w:line="240" w:lineRule="auto"/>
    </w:pPr>
    <w:rPr>
      <w:rFonts w:ascii="宋体" w:hAnsi="宋体" w:cs="宋体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BB1D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67">
    <w:name w:val="xl67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3366FF"/>
      <w:sz w:val="18"/>
      <w:szCs w:val="18"/>
    </w:rPr>
  </w:style>
  <w:style w:type="paragraph" w:customStyle="1" w:styleId="xl79">
    <w:name w:val="xl79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1">
    <w:name w:val="xl81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uiPriority w:val="99"/>
    <w:rsid w:val="00BB1D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uiPriority w:val="99"/>
    <w:rsid w:val="00BB1D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"/>
    <w:uiPriority w:val="99"/>
    <w:rsid w:val="00BB1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90">
    <w:name w:val="xl90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91">
    <w:name w:val="xl91"/>
    <w:basedOn w:val="a"/>
    <w:uiPriority w:val="99"/>
    <w:rsid w:val="00BB1DB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uiPriority w:val="99"/>
    <w:rsid w:val="00BB1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uiPriority w:val="99"/>
    <w:rsid w:val="00BB1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uiPriority w:val="99"/>
    <w:rsid w:val="00BB1D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uiPriority w:val="99"/>
    <w:rsid w:val="00BB1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uiPriority w:val="99"/>
    <w:rsid w:val="00BB1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uiPriority w:val="99"/>
    <w:rsid w:val="00BB1D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uiPriority w:val="99"/>
    <w:rsid w:val="00BB1D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uiPriority w:val="99"/>
    <w:rsid w:val="00BB1DB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BB1DB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uiPriority w:val="99"/>
    <w:rsid w:val="00BB1D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uiPriority w:val="99"/>
    <w:rsid w:val="00BB1D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uiPriority w:val="99"/>
    <w:rsid w:val="00BB1D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uiPriority w:val="99"/>
    <w:rsid w:val="00BB1D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uiPriority w:val="99"/>
    <w:rsid w:val="00BB1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09">
    <w:name w:val="xl109"/>
    <w:basedOn w:val="a"/>
    <w:uiPriority w:val="99"/>
    <w:rsid w:val="00BB1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10">
    <w:name w:val="xl110"/>
    <w:basedOn w:val="a"/>
    <w:uiPriority w:val="99"/>
    <w:rsid w:val="00BB1D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uiPriority w:val="99"/>
    <w:rsid w:val="00BB1D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uiPriority w:val="99"/>
    <w:rsid w:val="00BB1D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BB1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BB1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BB1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BB1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uiPriority w:val="99"/>
    <w:rsid w:val="00BB1D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uiPriority w:val="99"/>
    <w:rsid w:val="00BB1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uiPriority w:val="99"/>
    <w:rsid w:val="00BB1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24">
    <w:name w:val="xl124"/>
    <w:basedOn w:val="a"/>
    <w:uiPriority w:val="99"/>
    <w:rsid w:val="00BB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1</cp:revision>
  <dcterms:created xsi:type="dcterms:W3CDTF">2017-09-05T07:53:00Z</dcterms:created>
  <dcterms:modified xsi:type="dcterms:W3CDTF">2017-09-05T07:54:00Z</dcterms:modified>
</cp:coreProperties>
</file>