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3DE06" w14:textId="77777777" w:rsidR="003979C2" w:rsidRDefault="003979C2" w:rsidP="003979C2">
      <w:r>
        <w:rPr>
          <w:noProof/>
        </w:rPr>
        <w:drawing>
          <wp:inline distT="0" distB="0" distL="0" distR="0" wp14:anchorId="473B0CBD" wp14:editId="3F6485CD">
            <wp:extent cx="2161540" cy="1008380"/>
            <wp:effectExtent l="19050" t="0" r="9525" b="0"/>
            <wp:docPr id="11"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line Text Wrapping Picture" descr="Inline Text Wrapping Picture"/>
                    <pic:cNvPicPr>
                      <a:picLocks noChangeAspect="1"/>
                    </pic:cNvPicPr>
                  </pic:nvPicPr>
                  <pic:blipFill>
                    <a:blip r:embed="rId7"/>
                    <a:stretch>
                      <a:fillRect/>
                    </a:stretch>
                  </pic:blipFill>
                  <pic:spPr>
                    <a:xfrm>
                      <a:off x="0" y="0"/>
                      <a:ext cx="2161641" cy="1008766"/>
                    </a:xfrm>
                    <a:prstGeom prst="rect">
                      <a:avLst/>
                    </a:prstGeom>
                  </pic:spPr>
                </pic:pic>
              </a:graphicData>
            </a:graphic>
          </wp:inline>
        </w:drawing>
      </w:r>
    </w:p>
    <w:p w14:paraId="237982CB" w14:textId="77777777" w:rsidR="003979C2" w:rsidRDefault="003979C2" w:rsidP="003979C2"/>
    <w:p w14:paraId="079B6DD5" w14:textId="77777777" w:rsidR="003979C2" w:rsidRDefault="003979C2" w:rsidP="003979C2"/>
    <w:p w14:paraId="70D12DD0" w14:textId="77777777" w:rsidR="003979C2" w:rsidRDefault="003979C2" w:rsidP="003979C2">
      <w:pPr>
        <w:jc w:val="center"/>
        <w:rPr>
          <w:sz w:val="48"/>
          <w:szCs w:val="48"/>
        </w:rPr>
      </w:pPr>
      <w:r>
        <w:rPr>
          <w:rFonts w:ascii="黑体" w:eastAsia="黑体" w:hAnsi="黑体" w:hint="eastAsia"/>
          <w:sz w:val="48"/>
          <w:szCs w:val="48"/>
        </w:rPr>
        <w:t>硕士研究生学位论文开题报告</w:t>
      </w:r>
    </w:p>
    <w:p w14:paraId="23D76F90" w14:textId="77777777" w:rsidR="003979C2" w:rsidRDefault="003979C2" w:rsidP="003979C2"/>
    <w:p w14:paraId="1ADFA97A" w14:textId="77777777" w:rsidR="003979C2" w:rsidRDefault="003979C2" w:rsidP="003979C2"/>
    <w:p w14:paraId="11756FB6" w14:textId="77777777" w:rsidR="003979C2" w:rsidRDefault="003979C2" w:rsidP="003979C2">
      <w:pPr>
        <w:spacing w:beforeLines="50" w:before="156"/>
      </w:pPr>
    </w:p>
    <w:p w14:paraId="614B4A0B" w14:textId="3578E925" w:rsidR="003979C2" w:rsidRDefault="003979C2" w:rsidP="003979C2">
      <w:pPr>
        <w:spacing w:beforeLines="50" w:before="156"/>
        <w:ind w:leftChars="950" w:left="2280"/>
        <w:rPr>
          <w:sz w:val="28"/>
          <w:szCs w:val="28"/>
          <w:u w:val="single"/>
        </w:rPr>
      </w:pPr>
      <w:r>
        <w:rPr>
          <w:rFonts w:hint="eastAsia"/>
          <w:sz w:val="28"/>
          <w:szCs w:val="28"/>
        </w:rPr>
        <w:t>学</w:t>
      </w:r>
      <w:r>
        <w:rPr>
          <w:noProof/>
        </w:rPr>
        <mc:AlternateContent>
          <mc:Choice Requires="wps">
            <w:drawing>
              <wp:anchor distT="0" distB="0" distL="114300" distR="114300" simplePos="0" relativeHeight="251659264" behindDoc="0" locked="0" layoutInCell="1" allowOverlap="1" wp14:anchorId="0B8D022A" wp14:editId="39DB848D">
                <wp:simplePos x="0" y="0"/>
                <wp:positionH relativeFrom="column">
                  <wp:posOffset>2359660</wp:posOffset>
                </wp:positionH>
                <wp:positionV relativeFrom="paragraph">
                  <wp:posOffset>422910</wp:posOffset>
                </wp:positionV>
                <wp:extent cx="1866900" cy="0"/>
                <wp:effectExtent l="12065" t="11430" r="6985" b="7620"/>
                <wp:wrapNone/>
                <wp:docPr id="12" name="直接箭头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AE40A5" id="_x0000_t32" coordsize="21600,21600" o:spt="32" o:oned="t" path="m,l21600,21600e" filled="f">
                <v:path arrowok="t" fillok="f" o:connecttype="none"/>
                <o:lock v:ext="edit" shapetype="t"/>
              </v:shapetype>
              <v:shape id="直接箭头连接符 12" o:spid="_x0000_s1026" type="#_x0000_t32" style="position:absolute;left:0;text-align:left;margin-left:185.8pt;margin-top:33.3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"/>
            </w:pict>
          </mc:Fallback>
        </mc:AlternateContent>
      </w:r>
      <w:r>
        <w:rPr>
          <w:rFonts w:hint="eastAsia"/>
          <w:sz w:val="28"/>
          <w:szCs w:val="28"/>
        </w:rPr>
        <w:t>号</w:t>
      </w:r>
      <w:r>
        <w:rPr>
          <w:sz w:val="28"/>
          <w:szCs w:val="28"/>
        </w:rPr>
        <w:t>:         22019213023</w:t>
      </w:r>
    </w:p>
    <w:p w14:paraId="2064794A" w14:textId="13AEF88A" w:rsidR="003979C2" w:rsidRDefault="003979C2" w:rsidP="003979C2">
      <w:pPr>
        <w:spacing w:beforeLines="50" w:before="156"/>
        <w:ind w:leftChars="950" w:left="2280"/>
        <w:rPr>
          <w:sz w:val="28"/>
          <w:szCs w:val="28"/>
        </w:rPr>
      </w:pPr>
      <w:r>
        <w:rPr>
          <w:rFonts w:hint="eastAsia"/>
          <w:sz w:val="28"/>
          <w:szCs w:val="28"/>
        </w:rPr>
        <w:t>姓名</w:t>
      </w:r>
      <w:r>
        <w:rPr>
          <w:noProof/>
        </w:rPr>
        <mc:AlternateContent>
          <mc:Choice Requires="wps">
            <w:drawing>
              <wp:anchor distT="0" distB="0" distL="114300" distR="114300" simplePos="0" relativeHeight="251660288" behindDoc="0" locked="0" layoutInCell="1" allowOverlap="1" wp14:anchorId="3B98C46C" wp14:editId="4238AF6E">
                <wp:simplePos x="0" y="0"/>
                <wp:positionH relativeFrom="column">
                  <wp:posOffset>2364105</wp:posOffset>
                </wp:positionH>
                <wp:positionV relativeFrom="paragraph">
                  <wp:posOffset>422275</wp:posOffset>
                </wp:positionV>
                <wp:extent cx="1866900" cy="0"/>
                <wp:effectExtent l="6985" t="10795" r="12065" b="8255"/>
                <wp:wrapNone/>
                <wp:docPr id="10" name="直接箭头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D30699" id="直接箭头连接符 10" o:spid="_x0000_s1026" type="#_x0000_t32" style="position:absolute;left:0;text-align:left;margin-left:186.15pt;margin-top:33.25pt;width:14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"/>
            </w:pict>
          </mc:Fallback>
        </mc:AlternateContent>
      </w:r>
      <w:r>
        <w:rPr>
          <w:sz w:val="28"/>
          <w:szCs w:val="28"/>
        </w:rPr>
        <w:t xml:space="preserve">:         </w:t>
      </w:r>
      <w:r>
        <w:rPr>
          <w:rFonts w:hint="eastAsia"/>
          <w:sz w:val="28"/>
          <w:szCs w:val="28"/>
        </w:rPr>
        <w:t>冯燕琴</w:t>
      </w:r>
    </w:p>
    <w:p w14:paraId="498DD7EF" w14:textId="06CABDEF" w:rsidR="003979C2" w:rsidRDefault="003979C2" w:rsidP="003979C2">
      <w:pPr>
        <w:spacing w:beforeLines="50" w:before="156"/>
        <w:ind w:leftChars="950" w:left="2280"/>
        <w:rPr>
          <w:sz w:val="28"/>
          <w:szCs w:val="28"/>
        </w:rPr>
      </w:pPr>
      <w:r>
        <w:rPr>
          <w:rFonts w:hint="eastAsia"/>
          <w:sz w:val="28"/>
          <w:szCs w:val="28"/>
        </w:rPr>
        <w:t>学院</w:t>
      </w:r>
      <w:r>
        <w:rPr>
          <w:noProof/>
        </w:rPr>
        <mc:AlternateContent>
          <mc:Choice Requires="wps">
            <w:drawing>
              <wp:anchor distT="0" distB="0" distL="114300" distR="114300" simplePos="0" relativeHeight="251663360" behindDoc="0" locked="0" layoutInCell="1" allowOverlap="1" wp14:anchorId="6EB441CB" wp14:editId="423F05B5">
                <wp:simplePos x="0" y="0"/>
                <wp:positionH relativeFrom="column">
                  <wp:posOffset>2362200</wp:posOffset>
                </wp:positionH>
                <wp:positionV relativeFrom="paragraph">
                  <wp:posOffset>422275</wp:posOffset>
                </wp:positionV>
                <wp:extent cx="1866900" cy="0"/>
                <wp:effectExtent l="5080" t="10795" r="13970" b="8255"/>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F961EF" id="直接箭头连接符 9" o:spid="_x0000_s1026" type="#_x0000_t32" style="position:absolute;left:0;text-align:left;margin-left:186pt;margin-top:33.25pt;width:14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"/>
            </w:pict>
          </mc:Fallback>
        </mc:AlternateContent>
      </w:r>
      <w:r>
        <w:rPr>
          <w:sz w:val="28"/>
          <w:szCs w:val="28"/>
        </w:rPr>
        <w:t xml:space="preserve">:         </w:t>
      </w:r>
      <w:r>
        <w:rPr>
          <w:rFonts w:hint="eastAsia"/>
          <w:sz w:val="28"/>
          <w:szCs w:val="28"/>
        </w:rPr>
        <w:t>外国语学院</w:t>
      </w:r>
    </w:p>
    <w:p w14:paraId="61A1D3AC" w14:textId="30E2C3EC" w:rsidR="003979C2" w:rsidRDefault="003979C2" w:rsidP="003979C2">
      <w:pPr>
        <w:spacing w:beforeLines="50" w:before="156"/>
        <w:ind w:leftChars="950" w:left="2280"/>
        <w:rPr>
          <w:sz w:val="28"/>
          <w:szCs w:val="28"/>
        </w:rPr>
      </w:pPr>
      <w:r>
        <w:rPr>
          <w:rFonts w:hint="eastAsia"/>
          <w:sz w:val="28"/>
          <w:szCs w:val="28"/>
        </w:rPr>
        <w:t>专业</w:t>
      </w:r>
      <w:r>
        <w:rPr>
          <w:sz w:val="28"/>
          <w:szCs w:val="28"/>
        </w:rPr>
        <w:t>(</w:t>
      </w:r>
      <w:r>
        <w:rPr>
          <w:rFonts w:hint="eastAsia"/>
          <w:sz w:val="28"/>
          <w:szCs w:val="28"/>
        </w:rPr>
        <w:t>领域</w:t>
      </w:r>
      <w:r>
        <w:rPr>
          <w:sz w:val="28"/>
          <w:szCs w:val="28"/>
        </w:rPr>
        <w:t>)</w:t>
      </w:r>
      <w:r>
        <w:rPr>
          <w:noProof/>
          <w:sz w:val="28"/>
          <w:szCs w:val="28"/>
        </w:rPr>
        <mc:AlternateContent>
          <mc:Choice Requires="wps">
            <w:drawing>
              <wp:anchor distT="0" distB="0" distL="114300" distR="114300" simplePos="0" relativeHeight="251661312" behindDoc="0" locked="0" layoutInCell="1" allowOverlap="1" wp14:anchorId="144CEB6E" wp14:editId="24F0470F">
                <wp:simplePos x="0" y="0"/>
                <wp:positionH relativeFrom="column">
                  <wp:posOffset>2365375</wp:posOffset>
                </wp:positionH>
                <wp:positionV relativeFrom="paragraph">
                  <wp:posOffset>422910</wp:posOffset>
                </wp:positionV>
                <wp:extent cx="1866900" cy="0"/>
                <wp:effectExtent l="8255" t="11430" r="10795" b="762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2A0BAD" id="直接箭头连接符 8" o:spid="_x0000_s1026" type="#_x0000_t32" style="position:absolute;left:0;text-align:left;margin-left:186.25pt;margin-top:33.3pt;width:14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"/>
            </w:pict>
          </mc:Fallback>
        </mc:AlternateContent>
      </w:r>
      <w:r>
        <w:rPr>
          <w:sz w:val="28"/>
          <w:szCs w:val="28"/>
        </w:rPr>
        <w:t xml:space="preserve">:   </w:t>
      </w:r>
      <w:r>
        <w:rPr>
          <w:rFonts w:hint="eastAsia"/>
          <w:sz w:val="28"/>
          <w:szCs w:val="28"/>
        </w:rPr>
        <w:t>英语笔译</w:t>
      </w:r>
    </w:p>
    <w:p w14:paraId="18426440" w14:textId="64060A48" w:rsidR="003979C2" w:rsidRDefault="003979C2" w:rsidP="003979C2">
      <w:pPr>
        <w:spacing w:beforeLines="50" w:before="156"/>
        <w:ind w:leftChars="950" w:left="2280"/>
        <w:rPr>
          <w:sz w:val="28"/>
          <w:szCs w:val="28"/>
        </w:rPr>
      </w:pPr>
      <w:r>
        <w:rPr>
          <w:noProof/>
        </w:rPr>
        <mc:AlternateContent>
          <mc:Choice Requires="wps">
            <w:drawing>
              <wp:anchor distT="0" distB="0" distL="114300" distR="114300" simplePos="0" relativeHeight="251662336" behindDoc="0" locked="0" layoutInCell="1" allowOverlap="1" wp14:anchorId="65F096FA" wp14:editId="59E5E81A">
                <wp:simplePos x="0" y="0"/>
                <wp:positionH relativeFrom="column">
                  <wp:posOffset>2369820</wp:posOffset>
                </wp:positionH>
                <wp:positionV relativeFrom="paragraph">
                  <wp:posOffset>421005</wp:posOffset>
                </wp:positionV>
                <wp:extent cx="1866900" cy="0"/>
                <wp:effectExtent l="12700" t="9525" r="6350" b="9525"/>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F02804" id="直接箭头连接符 7" o:spid="_x0000_s1026" type="#_x0000_t32" style="position:absolute;left:0;text-align:left;margin-left:186.6pt;margin-top:33.15pt;width:14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"/>
            </w:pict>
          </mc:Fallback>
        </mc:AlternateContent>
      </w:r>
      <w:r>
        <w:rPr>
          <w:rFonts w:hint="eastAsia"/>
          <w:sz w:val="28"/>
          <w:szCs w:val="28"/>
        </w:rPr>
        <w:t>研究方向</w:t>
      </w:r>
      <w:r>
        <w:rPr>
          <w:sz w:val="28"/>
          <w:szCs w:val="28"/>
        </w:rPr>
        <w:t xml:space="preserve">:     </w:t>
      </w:r>
      <w:r>
        <w:rPr>
          <w:rFonts w:hint="eastAsia"/>
          <w:sz w:val="28"/>
          <w:szCs w:val="28"/>
        </w:rPr>
        <w:t>翻译与跨文化研究</w:t>
      </w:r>
    </w:p>
    <w:p w14:paraId="460C9AE8" w14:textId="4D8DE594" w:rsidR="003979C2" w:rsidRDefault="003979C2" w:rsidP="003979C2">
      <w:pPr>
        <w:tabs>
          <w:tab w:val="left" w:pos="3450"/>
        </w:tabs>
        <w:spacing w:beforeLines="50" w:before="156"/>
        <w:ind w:leftChars="950" w:left="2280"/>
        <w:rPr>
          <w:szCs w:val="21"/>
        </w:rPr>
      </w:pPr>
      <w:r>
        <w:rPr>
          <w:rFonts w:hint="eastAsia"/>
          <w:sz w:val="28"/>
          <w:szCs w:val="28"/>
        </w:rPr>
        <w:t>导师姓名</w:t>
      </w:r>
      <w:r>
        <w:rPr>
          <w:noProof/>
        </w:rPr>
        <mc:AlternateContent>
          <mc:Choice Requires="wps">
            <w:drawing>
              <wp:anchor distT="0" distB="0" distL="114300" distR="114300" simplePos="0" relativeHeight="251664384" behindDoc="0" locked="0" layoutInCell="1" allowOverlap="1" wp14:anchorId="59DCE19D" wp14:editId="347A2944">
                <wp:simplePos x="0" y="0"/>
                <wp:positionH relativeFrom="column">
                  <wp:posOffset>2359025</wp:posOffset>
                </wp:positionH>
                <wp:positionV relativeFrom="paragraph">
                  <wp:posOffset>431800</wp:posOffset>
                </wp:positionV>
                <wp:extent cx="1876425" cy="0"/>
                <wp:effectExtent l="11430" t="10795" r="7620" b="8255"/>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2CD439" id="直接箭头连接符 6" o:spid="_x0000_s1026" type="#_x0000_t32" style="position:absolute;left:0;text-align:left;margin-left:185.75pt;margin-top:34pt;width:147.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"/>
            </w:pict>
          </mc:Fallback>
        </mc:AlternateContent>
      </w:r>
      <w:r>
        <w:rPr>
          <w:sz w:val="28"/>
          <w:szCs w:val="28"/>
        </w:rPr>
        <w:t xml:space="preserve">:     </w:t>
      </w:r>
      <w:r>
        <w:rPr>
          <w:rFonts w:hint="eastAsia"/>
          <w:sz w:val="28"/>
          <w:szCs w:val="28"/>
        </w:rPr>
        <w:t>朱安博</w:t>
      </w:r>
    </w:p>
    <w:p w14:paraId="6C9F7DD6" w14:textId="77777777" w:rsidR="003979C2" w:rsidRDefault="003979C2" w:rsidP="003979C2">
      <w:pPr>
        <w:jc w:val="center"/>
      </w:pPr>
    </w:p>
    <w:p w14:paraId="3DAB667D" w14:textId="77777777" w:rsidR="003979C2" w:rsidRDefault="003979C2" w:rsidP="003979C2"/>
    <w:p w14:paraId="7387AB0A" w14:textId="77777777" w:rsidR="003979C2" w:rsidRDefault="003979C2" w:rsidP="003979C2"/>
    <w:p w14:paraId="36B99279" w14:textId="77777777" w:rsidR="003979C2" w:rsidRDefault="003979C2" w:rsidP="003979C2">
      <w:pPr>
        <w:jc w:val="center"/>
        <w:rPr>
          <w:rFonts w:ascii="华文楷体" w:eastAsia="华文楷体" w:hAnsi="华文楷体"/>
          <w:sz w:val="30"/>
          <w:szCs w:val="30"/>
        </w:rPr>
      </w:pPr>
      <w:r>
        <w:rPr>
          <w:rFonts w:ascii="华文楷体" w:eastAsia="华文楷体" w:hAnsi="华文楷体"/>
          <w:sz w:val="30"/>
          <w:szCs w:val="30"/>
        </w:rPr>
        <w:t>首都经济贸易大学</w:t>
      </w:r>
    </w:p>
    <w:p w14:paraId="0834FEE8" w14:textId="77777777" w:rsidR="003979C2" w:rsidRDefault="003979C2" w:rsidP="003979C2">
      <w:pPr>
        <w:jc w:val="center"/>
        <w:rPr>
          <w:sz w:val="28"/>
          <w:szCs w:val="28"/>
        </w:rPr>
      </w:pPr>
      <w:r>
        <w:rPr>
          <w:sz w:val="28"/>
          <w:szCs w:val="28"/>
        </w:rPr>
        <w:t>2020年6月30日</w:t>
      </w:r>
    </w:p>
    <w:p w14:paraId="7423C0AD" w14:textId="77777777" w:rsidR="003979C2" w:rsidRDefault="003979C2" w:rsidP="003979C2">
      <w:pPr>
        <w:jc w:val="center"/>
        <w:rPr>
          <w:sz w:val="28"/>
          <w:szCs w:val="28"/>
        </w:rPr>
        <w:sectPr w:rsidR="003979C2" w:rsidSect="003979C2">
          <w:headerReference w:type="default" r:id="rId8"/>
          <w:footerReference w:type="default" r:id="rId9"/>
          <w:pgSz w:w="11906" w:h="16838"/>
          <w:pgMar w:top="1440" w:right="851" w:bottom="1440" w:left="1418" w:header="850" w:footer="567" w:gutter="0"/>
          <w:pgNumType w:fmt="numberInDash" w:start="1"/>
          <w:cols w:space="425"/>
          <w:titlePg/>
          <w:docGrid w:type="lines" w:linePitch="312"/>
        </w:sectPr>
      </w:pPr>
    </w:p>
    <w:p w14:paraId="1AA3A81B" w14:textId="77777777" w:rsidR="003979C2" w:rsidRDefault="003979C2" w:rsidP="003979C2">
      <w:pPr>
        <w:spacing w:line="120" w:lineRule="exact"/>
        <w:jc w:val="center"/>
        <w:rPr>
          <w:sz w:val="28"/>
          <w:szCs w:val="28"/>
        </w:rPr>
      </w:pPr>
    </w:p>
    <w:tbl>
      <w:tblPr>
        <w:tblW w:w="9692" w:type="dxa"/>
        <w:jc w:val="center"/>
        <w:tblBorders>
          <w:left w:val="single" w:sz="8" w:space="0" w:color="auto"/>
          <w:bottom w:val="single" w:sz="8" w:space="0" w:color="auto"/>
          <w:right w:val="single" w:sz="8"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
        <w:gridCol w:w="1625"/>
        <w:gridCol w:w="3146"/>
        <w:gridCol w:w="2407"/>
        <w:gridCol w:w="2324"/>
        <w:gridCol w:w="87"/>
      </w:tblGrid>
      <w:tr w:rsidR="003979C2" w14:paraId="0CE2815E" w14:textId="77777777" w:rsidTr="00877C62">
        <w:trPr>
          <w:gridAfter w:val="1"/>
          <w:wAfter w:w="87" w:type="dxa"/>
          <w:trHeight w:val="465"/>
          <w:jc w:val="center"/>
        </w:trPr>
        <w:tc>
          <w:tcPr>
            <w:tcW w:w="1728" w:type="dxa"/>
            <w:gridSpan w:val="2"/>
            <w:tcBorders>
              <w:top w:val="single" w:sz="12" w:space="0" w:color="auto"/>
              <w:left w:val="single" w:sz="12" w:space="0" w:color="auto"/>
            </w:tcBorders>
            <w:tcMar>
              <w:left w:w="113" w:type="dxa"/>
              <w:right w:w="113" w:type="dxa"/>
            </w:tcMar>
            <w:vAlign w:val="center"/>
          </w:tcPr>
          <w:p w14:paraId="1374E602" w14:textId="77777777" w:rsidR="003979C2" w:rsidRDefault="003979C2" w:rsidP="00877C62">
            <w:pPr>
              <w:jc w:val="center"/>
              <w:rPr>
                <w:sz w:val="21"/>
                <w:szCs w:val="21"/>
              </w:rPr>
            </w:pPr>
            <w:r>
              <w:rPr>
                <w:sz w:val="21"/>
                <w:szCs w:val="21"/>
              </w:rPr>
              <w:br w:type="page"/>
            </w:r>
            <w:r>
              <w:rPr>
                <w:rFonts w:hint="eastAsia"/>
                <w:sz w:val="21"/>
                <w:szCs w:val="21"/>
              </w:rPr>
              <w:t>论文题目</w:t>
            </w:r>
          </w:p>
        </w:tc>
        <w:tc>
          <w:tcPr>
            <w:tcW w:w="7877" w:type="dxa"/>
            <w:gridSpan w:val="3"/>
            <w:tcBorders>
              <w:top w:val="single" w:sz="12" w:space="0" w:color="auto"/>
              <w:right w:val="single" w:sz="12" w:space="0" w:color="auto"/>
            </w:tcBorders>
            <w:tcMar>
              <w:left w:w="113" w:type="dxa"/>
              <w:right w:w="113" w:type="dxa"/>
            </w:tcMar>
            <w:vAlign w:val="center"/>
          </w:tcPr>
          <w:p w14:paraId="06A8982C" w14:textId="3ACFC239" w:rsidR="003979C2" w:rsidRDefault="003979C2" w:rsidP="00877C62">
            <w:pPr>
              <w:rPr>
                <w:sz w:val="21"/>
                <w:szCs w:val="21"/>
              </w:rPr>
            </w:pPr>
            <w:r>
              <w:rPr>
                <w:rFonts w:hint="eastAsia"/>
                <w:sz w:val="21"/>
                <w:szCs w:val="21"/>
              </w:rPr>
              <w:t>高校</w:t>
            </w:r>
            <w:r w:rsidR="00AC7CEF">
              <w:rPr>
                <w:rFonts w:hint="eastAsia"/>
                <w:sz w:val="21"/>
                <w:szCs w:val="21"/>
              </w:rPr>
              <w:t>英文</w:t>
            </w:r>
            <w:r>
              <w:rPr>
                <w:rFonts w:hint="eastAsia"/>
                <w:sz w:val="21"/>
                <w:szCs w:val="21"/>
              </w:rPr>
              <w:t>网站的本地化能</w:t>
            </w:r>
            <w:r w:rsidRPr="003979C2">
              <w:rPr>
                <w:rFonts w:hint="eastAsia"/>
                <w:sz w:val="21"/>
                <w:szCs w:val="21"/>
              </w:rPr>
              <w:t>力探究——以首都经济贸易大学为例</w:t>
            </w:r>
          </w:p>
        </w:tc>
      </w:tr>
      <w:tr w:rsidR="003979C2" w14:paraId="089F16E0" w14:textId="77777777" w:rsidTr="00877C62">
        <w:trPr>
          <w:gridAfter w:val="1"/>
          <w:wAfter w:w="87" w:type="dxa"/>
          <w:trHeight w:val="465"/>
          <w:jc w:val="center"/>
        </w:trPr>
        <w:tc>
          <w:tcPr>
            <w:tcW w:w="1728" w:type="dxa"/>
            <w:gridSpan w:val="2"/>
            <w:tcBorders>
              <w:left w:val="single" w:sz="12" w:space="0" w:color="auto"/>
            </w:tcBorders>
            <w:tcMar>
              <w:left w:w="113" w:type="dxa"/>
              <w:right w:w="113" w:type="dxa"/>
            </w:tcMar>
            <w:vAlign w:val="center"/>
          </w:tcPr>
          <w:p w14:paraId="68899B28" w14:textId="77777777" w:rsidR="003979C2" w:rsidRDefault="003979C2" w:rsidP="00877C62">
            <w:pPr>
              <w:jc w:val="center"/>
              <w:rPr>
                <w:sz w:val="21"/>
                <w:szCs w:val="21"/>
              </w:rPr>
            </w:pPr>
            <w:r>
              <w:rPr>
                <w:rFonts w:hint="eastAsia"/>
                <w:sz w:val="21"/>
                <w:szCs w:val="21"/>
              </w:rPr>
              <w:t>选题来源</w:t>
            </w:r>
          </w:p>
        </w:tc>
        <w:tc>
          <w:tcPr>
            <w:tcW w:w="3146" w:type="dxa"/>
            <w:tcMar>
              <w:left w:w="113" w:type="dxa"/>
              <w:right w:w="113" w:type="dxa"/>
            </w:tcMar>
            <w:vAlign w:val="center"/>
          </w:tcPr>
          <w:p w14:paraId="02124D96" w14:textId="112125B8" w:rsidR="003979C2" w:rsidRDefault="002402F5" w:rsidP="00877C62">
            <w:pPr>
              <w:rPr>
                <w:sz w:val="21"/>
                <w:szCs w:val="21"/>
              </w:rPr>
            </w:pPr>
            <w:r w:rsidRPr="002402F5">
              <w:rPr>
                <w:rFonts w:hint="eastAsia"/>
                <w:sz w:val="21"/>
                <w:szCs w:val="21"/>
              </w:rPr>
              <w:t>首经贸校园网站翻译双语术语库建设研究</w:t>
            </w:r>
          </w:p>
        </w:tc>
        <w:tc>
          <w:tcPr>
            <w:tcW w:w="2407" w:type="dxa"/>
            <w:tcMar>
              <w:left w:w="113" w:type="dxa"/>
              <w:right w:w="113" w:type="dxa"/>
            </w:tcMar>
            <w:vAlign w:val="center"/>
          </w:tcPr>
          <w:p w14:paraId="1337373B" w14:textId="77777777" w:rsidR="003979C2" w:rsidRDefault="003979C2" w:rsidP="00877C62">
            <w:pPr>
              <w:jc w:val="center"/>
              <w:rPr>
                <w:sz w:val="21"/>
                <w:szCs w:val="21"/>
              </w:rPr>
            </w:pPr>
            <w:r>
              <w:rPr>
                <w:rFonts w:hint="eastAsia"/>
                <w:sz w:val="21"/>
                <w:szCs w:val="21"/>
              </w:rPr>
              <w:t>论文类型</w:t>
            </w:r>
          </w:p>
        </w:tc>
        <w:tc>
          <w:tcPr>
            <w:tcW w:w="2324" w:type="dxa"/>
            <w:tcBorders>
              <w:right w:val="single" w:sz="12" w:space="0" w:color="auto"/>
            </w:tcBorders>
            <w:tcMar>
              <w:left w:w="113" w:type="dxa"/>
              <w:right w:w="113" w:type="dxa"/>
            </w:tcMar>
            <w:vAlign w:val="center"/>
          </w:tcPr>
          <w:p w14:paraId="484E8DB4" w14:textId="77777777" w:rsidR="003979C2" w:rsidRDefault="003979C2" w:rsidP="00877C62">
            <w:pPr>
              <w:rPr>
                <w:sz w:val="21"/>
                <w:szCs w:val="21"/>
              </w:rPr>
            </w:pPr>
            <w:r>
              <w:rPr>
                <w:rFonts w:hint="eastAsia"/>
                <w:sz w:val="21"/>
                <w:szCs w:val="21"/>
              </w:rPr>
              <w:t>翻译研究论文</w:t>
            </w:r>
          </w:p>
        </w:tc>
      </w:tr>
      <w:tr w:rsidR="003979C2" w14:paraId="196E7829" w14:textId="77777777" w:rsidTr="00877C62">
        <w:trPr>
          <w:gridAfter w:val="1"/>
          <w:wAfter w:w="87" w:type="dxa"/>
          <w:trHeight w:val="465"/>
          <w:jc w:val="center"/>
        </w:trPr>
        <w:tc>
          <w:tcPr>
            <w:tcW w:w="1728" w:type="dxa"/>
            <w:gridSpan w:val="2"/>
            <w:tcBorders>
              <w:left w:val="single" w:sz="12" w:space="0" w:color="auto"/>
            </w:tcBorders>
            <w:tcMar>
              <w:left w:w="113" w:type="dxa"/>
              <w:right w:w="113" w:type="dxa"/>
            </w:tcMar>
            <w:vAlign w:val="center"/>
          </w:tcPr>
          <w:p w14:paraId="5A3D32BD" w14:textId="77777777" w:rsidR="003979C2" w:rsidRDefault="003979C2" w:rsidP="00877C62">
            <w:pPr>
              <w:jc w:val="center"/>
              <w:rPr>
                <w:sz w:val="21"/>
                <w:szCs w:val="21"/>
              </w:rPr>
            </w:pPr>
            <w:r>
              <w:rPr>
                <w:rFonts w:hint="eastAsia"/>
                <w:sz w:val="21"/>
                <w:szCs w:val="21"/>
              </w:rPr>
              <w:t>开题日期</w:t>
            </w:r>
          </w:p>
        </w:tc>
        <w:tc>
          <w:tcPr>
            <w:tcW w:w="3146" w:type="dxa"/>
            <w:tcMar>
              <w:left w:w="113" w:type="dxa"/>
              <w:right w:w="113" w:type="dxa"/>
            </w:tcMar>
            <w:vAlign w:val="center"/>
          </w:tcPr>
          <w:p w14:paraId="78D072AB" w14:textId="77777777" w:rsidR="003979C2" w:rsidRDefault="003979C2" w:rsidP="00877C62">
            <w:pPr>
              <w:rPr>
                <w:sz w:val="21"/>
                <w:szCs w:val="21"/>
              </w:rPr>
            </w:pPr>
            <w:r>
              <w:rPr>
                <w:rFonts w:hint="eastAsia"/>
                <w:sz w:val="21"/>
                <w:szCs w:val="21"/>
              </w:rPr>
              <w:t>2</w:t>
            </w:r>
            <w:r>
              <w:rPr>
                <w:sz w:val="21"/>
                <w:szCs w:val="21"/>
              </w:rPr>
              <w:t>020.07.09</w:t>
            </w:r>
          </w:p>
        </w:tc>
        <w:tc>
          <w:tcPr>
            <w:tcW w:w="2407" w:type="dxa"/>
            <w:tcMar>
              <w:left w:w="113" w:type="dxa"/>
              <w:right w:w="113" w:type="dxa"/>
            </w:tcMar>
            <w:vAlign w:val="center"/>
          </w:tcPr>
          <w:p w14:paraId="6FCC0D8B" w14:textId="77777777" w:rsidR="003979C2" w:rsidRDefault="003979C2" w:rsidP="00877C62">
            <w:pPr>
              <w:jc w:val="center"/>
              <w:rPr>
                <w:sz w:val="21"/>
                <w:szCs w:val="21"/>
              </w:rPr>
            </w:pPr>
            <w:r>
              <w:rPr>
                <w:rFonts w:hint="eastAsia"/>
                <w:sz w:val="21"/>
                <w:szCs w:val="21"/>
              </w:rPr>
              <w:t>涉密</w:t>
            </w:r>
          </w:p>
        </w:tc>
        <w:tc>
          <w:tcPr>
            <w:tcW w:w="2324" w:type="dxa"/>
            <w:tcBorders>
              <w:right w:val="single" w:sz="12" w:space="0" w:color="auto"/>
            </w:tcBorders>
            <w:tcMar>
              <w:left w:w="113" w:type="dxa"/>
              <w:right w:w="113" w:type="dxa"/>
            </w:tcMar>
            <w:vAlign w:val="center"/>
          </w:tcPr>
          <w:p w14:paraId="02307E6B" w14:textId="77777777" w:rsidR="003979C2" w:rsidRDefault="003979C2" w:rsidP="00877C62">
            <w:pPr>
              <w:rPr>
                <w:sz w:val="21"/>
                <w:szCs w:val="21"/>
              </w:rPr>
            </w:pPr>
            <w:r>
              <w:rPr>
                <w:rFonts w:hint="eastAsia"/>
                <w:sz w:val="21"/>
                <w:szCs w:val="21"/>
              </w:rPr>
              <w:t>无</w:t>
            </w:r>
          </w:p>
        </w:tc>
      </w:tr>
      <w:tr w:rsidR="003979C2" w14:paraId="6ABC557A" w14:textId="77777777" w:rsidTr="00877C62">
        <w:trPr>
          <w:gridAfter w:val="1"/>
          <w:wAfter w:w="87" w:type="dxa"/>
          <w:trHeight w:val="9628"/>
          <w:jc w:val="center"/>
        </w:trPr>
        <w:tc>
          <w:tcPr>
            <w:tcW w:w="9605" w:type="dxa"/>
            <w:gridSpan w:val="5"/>
            <w:tcBorders>
              <w:left w:val="single" w:sz="12" w:space="0" w:color="auto"/>
              <w:bottom w:val="single" w:sz="12" w:space="0" w:color="auto"/>
              <w:right w:val="single" w:sz="12" w:space="0" w:color="auto"/>
            </w:tcBorders>
            <w:tcMar>
              <w:left w:w="113" w:type="dxa"/>
              <w:right w:w="113" w:type="dxa"/>
            </w:tcMar>
          </w:tcPr>
          <w:p w14:paraId="3E047398" w14:textId="77777777" w:rsidR="003979C2" w:rsidRPr="003979C2" w:rsidRDefault="003979C2" w:rsidP="00877C62">
            <w:pPr>
              <w:pStyle w:val="ab"/>
              <w:numPr>
                <w:ilvl w:val="0"/>
                <w:numId w:val="1"/>
              </w:numPr>
              <w:spacing w:beforeLines="50" w:before="156"/>
              <w:ind w:rightChars="200" w:right="480" w:firstLineChars="0"/>
              <w:rPr>
                <w:rFonts w:ascii="宋体" w:eastAsia="宋体" w:hAnsi="宋体"/>
                <w:b/>
                <w:sz w:val="21"/>
                <w:szCs w:val="21"/>
              </w:rPr>
            </w:pPr>
            <w:r w:rsidRPr="003979C2">
              <w:rPr>
                <w:rFonts w:ascii="宋体" w:eastAsia="宋体" w:hAnsi="宋体" w:hint="eastAsia"/>
                <w:b/>
                <w:sz w:val="21"/>
                <w:szCs w:val="21"/>
              </w:rPr>
              <w:t>研究依据（包括选题背景、选题内容介绍及研究的意义）</w:t>
            </w:r>
          </w:p>
          <w:p w14:paraId="4BD36FA0" w14:textId="77777777" w:rsidR="003979C2" w:rsidRPr="003979C2" w:rsidRDefault="003979C2" w:rsidP="00877C62">
            <w:pPr>
              <w:pStyle w:val="ab"/>
              <w:numPr>
                <w:ilvl w:val="0"/>
                <w:numId w:val="2"/>
              </w:numPr>
              <w:ind w:firstLineChars="0"/>
              <w:rPr>
                <w:rFonts w:ascii="宋体" w:eastAsia="宋体" w:hAnsi="宋体"/>
                <w:b/>
                <w:sz w:val="21"/>
                <w:szCs w:val="21"/>
              </w:rPr>
            </w:pPr>
            <w:r w:rsidRPr="003979C2">
              <w:rPr>
                <w:rFonts w:ascii="宋体" w:eastAsia="宋体" w:hAnsi="宋体" w:hint="eastAsia"/>
                <w:b/>
                <w:sz w:val="21"/>
                <w:szCs w:val="21"/>
              </w:rPr>
              <w:t>选题背景</w:t>
            </w:r>
          </w:p>
          <w:p w14:paraId="096E2C10" w14:textId="77777777" w:rsidR="003979C2" w:rsidRPr="003979C2" w:rsidRDefault="003979C2" w:rsidP="00877C62">
            <w:pPr>
              <w:ind w:firstLineChars="200" w:firstLine="420"/>
              <w:rPr>
                <w:rFonts w:ascii="Times New Roman" w:hAnsi="Times New Roman"/>
                <w:b/>
                <w:sz w:val="21"/>
                <w:szCs w:val="21"/>
              </w:rPr>
            </w:pPr>
            <w:bookmarkStart w:id="0" w:name="_Hlk50973201"/>
            <w:r w:rsidRPr="003979C2">
              <w:rPr>
                <w:rFonts w:ascii="Times New Roman" w:hAnsi="Times New Roman" w:cs="Calibri" w:hint="eastAsia"/>
                <w:sz w:val="21"/>
                <w:szCs w:val="21"/>
              </w:rPr>
              <w:t>随着互联网的发展，阅读网站文本已经成为人们获取信息最常用的方式之一。国内高校想要吸引国外学生来校留学交流、促进与国外高校教师进行学术访问、增强与国外企业合作等，都需要英文网站建设，网站成为学生学者机构企业等了解学校的重要渠道。</w:t>
            </w:r>
          </w:p>
          <w:p w14:paraId="629D1A9B" w14:textId="77777777" w:rsidR="003979C2" w:rsidRPr="003979C2" w:rsidRDefault="003979C2" w:rsidP="00877C62">
            <w:pPr>
              <w:ind w:firstLine="440"/>
              <w:rPr>
                <w:rFonts w:ascii="Times New Roman" w:hAnsi="Times New Roman" w:cs="Calibri"/>
                <w:sz w:val="21"/>
                <w:szCs w:val="21"/>
              </w:rPr>
            </w:pPr>
            <w:bookmarkStart w:id="1" w:name="_Hlk51019851"/>
            <w:bookmarkEnd w:id="0"/>
            <w:r w:rsidRPr="003979C2">
              <w:rPr>
                <w:rFonts w:ascii="Times New Roman" w:hAnsi="Times New Roman" w:cs="Calibri" w:hint="eastAsia"/>
                <w:sz w:val="21"/>
                <w:szCs w:val="21"/>
              </w:rPr>
              <w:t>笔者在查阅相关资料时发现，学界对于高校网站本地化的研究较少，且大多涉及网站内容的翻译策略问题，例如张新军、杨慧</w:t>
            </w:r>
            <w:r w:rsidRPr="003979C2">
              <w:rPr>
                <w:rFonts w:ascii="Times New Roman" w:hAnsi="Times New Roman" w:cs="Times New Roman"/>
                <w:sz w:val="21"/>
                <w:szCs w:val="21"/>
              </w:rPr>
              <w:t>（</w:t>
            </w:r>
            <w:r w:rsidRPr="003979C2">
              <w:rPr>
                <w:rFonts w:ascii="Times New Roman" w:hAnsi="Times New Roman" w:cs="Times New Roman"/>
                <w:sz w:val="21"/>
                <w:szCs w:val="21"/>
              </w:rPr>
              <w:t>2003</w:t>
            </w:r>
            <w:r w:rsidRPr="003979C2">
              <w:rPr>
                <w:rFonts w:ascii="Times New Roman" w:hAnsi="Times New Roman" w:cs="Times New Roman"/>
                <w:sz w:val="21"/>
                <w:szCs w:val="21"/>
              </w:rPr>
              <w:t>）</w:t>
            </w:r>
            <w:r w:rsidRPr="003979C2">
              <w:rPr>
                <w:rFonts w:ascii="Times New Roman" w:hAnsi="Times New Roman" w:cs="Calibri" w:hint="eastAsia"/>
                <w:sz w:val="21"/>
                <w:szCs w:val="21"/>
              </w:rPr>
              <w:t>年发表的《高校网站英文翻译的调查》，范勇（</w:t>
            </w:r>
            <w:r w:rsidRPr="003979C2">
              <w:rPr>
                <w:rFonts w:ascii="Times New Roman" w:hAnsi="Times New Roman" w:cs="Calibri" w:hint="eastAsia"/>
                <w:sz w:val="21"/>
                <w:szCs w:val="21"/>
              </w:rPr>
              <w:t>2</w:t>
            </w:r>
            <w:r w:rsidRPr="003979C2">
              <w:rPr>
                <w:rFonts w:ascii="Times New Roman" w:hAnsi="Times New Roman" w:cs="Calibri"/>
                <w:sz w:val="21"/>
                <w:szCs w:val="21"/>
              </w:rPr>
              <w:t>010</w:t>
            </w:r>
            <w:r w:rsidRPr="003979C2">
              <w:rPr>
                <w:rFonts w:ascii="Times New Roman" w:hAnsi="Times New Roman" w:cs="Calibri" w:hint="eastAsia"/>
                <w:sz w:val="21"/>
                <w:szCs w:val="21"/>
              </w:rPr>
              <w:t>）发表的《跨文化交际视角下的国内高校英文网站中“文化性翻译失误”研究》等多集中在翻译内容和翻译策略上。高校英文网站建设作为学校对外开放的门户，在增强国际沟通交流方面发挥不可替代的作用，而长期以来学术界对此缺乏关注，因此笔者提出从本地化的视角下建设国内高校英文网站。</w:t>
            </w:r>
          </w:p>
          <w:bookmarkEnd w:id="1"/>
          <w:p w14:paraId="4012A05F" w14:textId="77777777" w:rsidR="003979C2" w:rsidRPr="003979C2" w:rsidRDefault="003979C2" w:rsidP="00877C62">
            <w:pPr>
              <w:pStyle w:val="ab"/>
              <w:numPr>
                <w:ilvl w:val="0"/>
                <w:numId w:val="2"/>
              </w:numPr>
              <w:ind w:firstLineChars="0"/>
              <w:rPr>
                <w:rFonts w:ascii="Times New Roman" w:eastAsia="宋体" w:hAnsi="Times New Roman"/>
                <w:b/>
                <w:sz w:val="21"/>
                <w:szCs w:val="21"/>
              </w:rPr>
            </w:pPr>
            <w:r w:rsidRPr="003979C2">
              <w:rPr>
                <w:rFonts w:ascii="Times New Roman" w:eastAsia="宋体" w:hAnsi="Times New Roman" w:hint="eastAsia"/>
                <w:b/>
                <w:sz w:val="21"/>
                <w:szCs w:val="21"/>
              </w:rPr>
              <w:t>选题内容介绍</w:t>
            </w:r>
          </w:p>
          <w:p w14:paraId="259F4437" w14:textId="77777777" w:rsidR="003979C2" w:rsidRPr="003979C2" w:rsidRDefault="003979C2" w:rsidP="00877C62">
            <w:pPr>
              <w:ind w:firstLineChars="200" w:firstLine="420"/>
              <w:rPr>
                <w:rFonts w:ascii="Times New Roman" w:hAnsi="Times New Roman"/>
                <w:bCs/>
                <w:sz w:val="21"/>
                <w:szCs w:val="21"/>
              </w:rPr>
            </w:pPr>
            <w:bookmarkStart w:id="2" w:name="_Hlk50973405"/>
            <w:r w:rsidRPr="003979C2">
              <w:rPr>
                <w:rFonts w:ascii="Times New Roman" w:hAnsi="Times New Roman" w:hint="eastAsia"/>
                <w:bCs/>
                <w:sz w:val="21"/>
                <w:szCs w:val="21"/>
              </w:rPr>
              <w:t>首都经济贸易大学校园网站是基于学校单位建立的校园官方网络平台，承载着信息化教育时代的网络教学、对外宣传、教育管理的基本任务，是远程教育发展的必然趋势和必须平台，校园网络可理解为学校教学、科研和管理等教育提供资源共享、信息交流和协同工作的计算机网络</w:t>
            </w:r>
            <w:r w:rsidRPr="003979C2">
              <w:rPr>
                <w:rFonts w:ascii="Times New Roman" w:hAnsi="Times New Roman" w:hint="eastAsia"/>
                <w:bCs/>
                <w:sz w:val="21"/>
                <w:szCs w:val="21"/>
              </w:rPr>
              <w:t>web</w:t>
            </w:r>
            <w:r w:rsidRPr="003979C2">
              <w:rPr>
                <w:rFonts w:ascii="Times New Roman" w:hAnsi="Times New Roman" w:hint="eastAsia"/>
                <w:bCs/>
                <w:sz w:val="21"/>
                <w:szCs w:val="21"/>
              </w:rPr>
              <w:t>系统。首都经济贸易大学作为北京市重点大学，率先在网站中添加英语界面，是为了增强国际沟通，为了让外国友人更好地了解首都经济贸易大学（以下简称首经贸）。</w:t>
            </w:r>
          </w:p>
          <w:bookmarkEnd w:id="2"/>
          <w:p w14:paraId="6A08B471" w14:textId="77777777" w:rsidR="003979C2" w:rsidRPr="003979C2" w:rsidRDefault="003979C2" w:rsidP="00877C62">
            <w:pPr>
              <w:ind w:firstLineChars="200" w:firstLine="420"/>
              <w:jc w:val="both"/>
              <w:rPr>
                <w:rFonts w:ascii="Times New Roman" w:hAnsi="Times New Roman" w:cs="Calibri"/>
                <w:color w:val="000000" w:themeColor="text1"/>
                <w:sz w:val="21"/>
                <w:szCs w:val="21"/>
              </w:rPr>
            </w:pPr>
            <w:r w:rsidRPr="003979C2">
              <w:rPr>
                <w:rFonts w:ascii="Times New Roman" w:hAnsi="Times New Roman" w:hint="eastAsia"/>
                <w:bCs/>
                <w:sz w:val="21"/>
                <w:szCs w:val="21"/>
              </w:rPr>
              <w:t>根据雅克布·尼尔森（</w:t>
            </w:r>
            <w:r w:rsidRPr="003979C2">
              <w:rPr>
                <w:rFonts w:ascii="Times New Roman" w:hAnsi="Times New Roman" w:cs="Times New Roman"/>
                <w:bCs/>
                <w:sz w:val="21"/>
                <w:szCs w:val="21"/>
              </w:rPr>
              <w:t>Jakob Nielsen</w:t>
            </w:r>
            <w:r w:rsidRPr="003979C2">
              <w:rPr>
                <w:rFonts w:ascii="Times New Roman" w:hAnsi="Times New Roman" w:hint="eastAsia"/>
                <w:bCs/>
                <w:sz w:val="21"/>
                <w:szCs w:val="21"/>
              </w:rPr>
              <w:t>）总结的网站设计约规（</w:t>
            </w:r>
            <w:r w:rsidRPr="003979C2">
              <w:rPr>
                <w:rFonts w:ascii="Times New Roman" w:hAnsi="Times New Roman" w:cs="Times New Roman"/>
                <w:bCs/>
                <w:sz w:val="21"/>
                <w:szCs w:val="21"/>
              </w:rPr>
              <w:t>Web Design Standards</w:t>
            </w:r>
            <w:r w:rsidRPr="003979C2">
              <w:rPr>
                <w:rFonts w:ascii="Times New Roman" w:hAnsi="Times New Roman" w:hint="eastAsia"/>
                <w:bCs/>
                <w:sz w:val="21"/>
                <w:szCs w:val="21"/>
              </w:rPr>
              <w:t>）将网站的特征分为标准特征</w:t>
            </w:r>
            <w:r w:rsidRPr="003979C2">
              <w:rPr>
                <w:rFonts w:ascii="Times New Roman" w:hAnsi="Times New Roman" w:cs="Calibri" w:hint="eastAsia"/>
                <w:color w:val="000000" w:themeColor="text1"/>
                <w:sz w:val="21"/>
                <w:szCs w:val="21"/>
              </w:rPr>
              <w:t>（</w:t>
            </w:r>
            <w:r w:rsidRPr="003979C2">
              <w:rPr>
                <w:rFonts w:ascii="Times New Roman" w:hAnsi="Times New Roman" w:cs="Calibri" w:hint="eastAsia"/>
                <w:color w:val="000000" w:themeColor="text1"/>
                <w:sz w:val="21"/>
                <w:szCs w:val="21"/>
              </w:rPr>
              <w:t>Standard</w:t>
            </w:r>
            <w:r w:rsidRPr="003979C2">
              <w:rPr>
                <w:rFonts w:ascii="Times New Roman" w:hAnsi="Times New Roman" w:cs="Calibri" w:hint="eastAsia"/>
                <w:color w:val="000000" w:themeColor="text1"/>
                <w:sz w:val="21"/>
                <w:szCs w:val="21"/>
              </w:rPr>
              <w:t>）：</w:t>
            </w:r>
            <w:r w:rsidRPr="003979C2">
              <w:rPr>
                <w:rFonts w:ascii="Times New Roman" w:hAnsi="Times New Roman" w:cs="Calibri"/>
                <w:color w:val="000000" w:themeColor="text1"/>
                <w:sz w:val="21"/>
                <w:szCs w:val="21"/>
              </w:rPr>
              <w:t>80%</w:t>
            </w:r>
            <w:r w:rsidRPr="003979C2">
              <w:rPr>
                <w:rFonts w:ascii="Times New Roman" w:hAnsi="Times New Roman" w:cs="Calibri" w:hint="eastAsia"/>
                <w:color w:val="000000" w:themeColor="text1"/>
                <w:sz w:val="21"/>
                <w:szCs w:val="21"/>
              </w:rPr>
              <w:t>以上的网站都会有的特征，习惯特征（</w:t>
            </w:r>
            <w:r w:rsidRPr="003979C2">
              <w:rPr>
                <w:rFonts w:ascii="Times New Roman" w:hAnsi="Times New Roman" w:cs="Calibri" w:hint="eastAsia"/>
                <w:color w:val="000000" w:themeColor="text1"/>
                <w:sz w:val="21"/>
                <w:szCs w:val="21"/>
              </w:rPr>
              <w:t>Convention</w:t>
            </w:r>
            <w:r w:rsidRPr="003979C2">
              <w:rPr>
                <w:rFonts w:ascii="Times New Roman" w:hAnsi="Times New Roman" w:cs="Calibri" w:hint="eastAsia"/>
                <w:color w:val="000000" w:themeColor="text1"/>
                <w:sz w:val="21"/>
                <w:szCs w:val="21"/>
              </w:rPr>
              <w:t>）：</w:t>
            </w:r>
            <w:r w:rsidRPr="003979C2">
              <w:rPr>
                <w:rFonts w:ascii="Times New Roman" w:hAnsi="Times New Roman" w:cs="Calibri"/>
                <w:color w:val="000000" w:themeColor="text1"/>
                <w:sz w:val="21"/>
                <w:szCs w:val="21"/>
              </w:rPr>
              <w:t>50%</w:t>
            </w:r>
            <w:r w:rsidRPr="003979C2">
              <w:rPr>
                <w:rFonts w:ascii="Times New Roman" w:hAnsi="Times New Roman" w:cs="Calibri" w:hint="eastAsia"/>
                <w:color w:val="000000" w:themeColor="text1"/>
                <w:sz w:val="21"/>
                <w:szCs w:val="21"/>
              </w:rPr>
              <w:t>—</w:t>
            </w:r>
            <w:r w:rsidRPr="003979C2">
              <w:rPr>
                <w:rFonts w:ascii="Times New Roman" w:hAnsi="Times New Roman" w:cs="Calibri"/>
                <w:color w:val="000000" w:themeColor="text1"/>
                <w:sz w:val="21"/>
                <w:szCs w:val="21"/>
              </w:rPr>
              <w:t xml:space="preserve">79% </w:t>
            </w:r>
            <w:r w:rsidRPr="003979C2">
              <w:rPr>
                <w:rFonts w:ascii="Times New Roman" w:hAnsi="Times New Roman" w:cs="Calibri" w:hint="eastAsia"/>
                <w:color w:val="000000" w:themeColor="text1"/>
                <w:sz w:val="21"/>
                <w:szCs w:val="21"/>
              </w:rPr>
              <w:t>的网站都会有的特征和不确定特征（</w:t>
            </w:r>
            <w:r w:rsidRPr="003979C2">
              <w:rPr>
                <w:rFonts w:ascii="Times New Roman" w:hAnsi="Times New Roman" w:cs="Calibri" w:hint="eastAsia"/>
                <w:color w:val="000000" w:themeColor="text1"/>
                <w:sz w:val="21"/>
                <w:szCs w:val="21"/>
              </w:rPr>
              <w:t>Confusion</w:t>
            </w:r>
            <w:r w:rsidRPr="003979C2">
              <w:rPr>
                <w:rFonts w:ascii="Times New Roman" w:hAnsi="Times New Roman" w:cs="Calibri" w:hint="eastAsia"/>
                <w:color w:val="000000" w:themeColor="text1"/>
                <w:sz w:val="21"/>
                <w:szCs w:val="21"/>
              </w:rPr>
              <w:t>）：</w:t>
            </w:r>
            <w:r w:rsidRPr="003979C2">
              <w:rPr>
                <w:rFonts w:ascii="Times New Roman" w:hAnsi="Times New Roman" w:cs="Calibri"/>
                <w:color w:val="000000" w:themeColor="text1"/>
                <w:sz w:val="21"/>
                <w:szCs w:val="21"/>
              </w:rPr>
              <w:t>49%</w:t>
            </w:r>
            <w:r w:rsidRPr="003979C2">
              <w:rPr>
                <w:rFonts w:ascii="Times New Roman" w:hAnsi="Times New Roman" w:cs="Calibri" w:hint="eastAsia"/>
                <w:color w:val="000000" w:themeColor="text1"/>
                <w:sz w:val="21"/>
                <w:szCs w:val="21"/>
              </w:rPr>
              <w:t>及以下的网站才会有的内容，标准特征和习惯特征就可以视为规约性的反映。网络语篇的规约主要包括</w:t>
            </w:r>
            <w:r w:rsidRPr="003979C2">
              <w:rPr>
                <w:rFonts w:ascii="Times New Roman" w:hAnsi="Times New Roman" w:cs="Calibri"/>
                <w:color w:val="000000" w:themeColor="text1"/>
                <w:sz w:val="21"/>
                <w:szCs w:val="21"/>
              </w:rPr>
              <w:t>3</w:t>
            </w:r>
            <w:r w:rsidRPr="003979C2">
              <w:rPr>
                <w:rFonts w:ascii="Times New Roman" w:hAnsi="Times New Roman" w:cs="Calibri" w:hint="eastAsia"/>
                <w:color w:val="000000" w:themeColor="text1"/>
                <w:sz w:val="21"/>
                <w:szCs w:val="21"/>
              </w:rPr>
              <w:t>种：</w:t>
            </w:r>
            <w:r w:rsidRPr="003979C2">
              <w:rPr>
                <w:rFonts w:ascii="Times New Roman" w:hAnsi="Times New Roman" w:cs="Calibri" w:hint="eastAsia"/>
                <w:sz w:val="21"/>
                <w:szCs w:val="21"/>
              </w:rPr>
              <w:t>形式规约、内容规约和语言规约</w:t>
            </w:r>
            <w:r w:rsidRPr="003979C2">
              <w:rPr>
                <w:rFonts w:ascii="Times New Roman" w:hAnsi="Times New Roman" w:cs="Calibri" w:hint="eastAsia"/>
                <w:color w:val="000000" w:themeColor="text1"/>
                <w:sz w:val="21"/>
                <w:szCs w:val="21"/>
              </w:rPr>
              <w:t>。网络语篇的规约调查是本地化翻译的首要步骤和条件，依据规约调查的结果可以对源语语篇进行相应的翻译重构。</w:t>
            </w:r>
          </w:p>
          <w:p w14:paraId="6AFF314F" w14:textId="77777777" w:rsidR="003979C2" w:rsidRPr="003979C2" w:rsidRDefault="003979C2" w:rsidP="00877C62">
            <w:pPr>
              <w:ind w:firstLineChars="200" w:firstLine="420"/>
              <w:rPr>
                <w:rFonts w:ascii="Times New Roman" w:hAnsi="Times New Roman"/>
                <w:bCs/>
                <w:sz w:val="21"/>
                <w:szCs w:val="21"/>
              </w:rPr>
            </w:pPr>
            <w:r w:rsidRPr="003979C2">
              <w:rPr>
                <w:rFonts w:ascii="Times New Roman" w:hAnsi="Times New Roman" w:hint="eastAsia"/>
                <w:bCs/>
                <w:sz w:val="21"/>
                <w:szCs w:val="21"/>
              </w:rPr>
              <w:t>首经贸作为北京市重点大学，率先在网站中增加了英文网站，本文拟从六个方面分析首经贸英文网站的本地化能力，这六方面分别是</w:t>
            </w:r>
            <w:r w:rsidRPr="003979C2">
              <w:rPr>
                <w:rFonts w:ascii="Times New Roman" w:hAnsi="Times New Roman" w:cs="Calibri" w:hint="eastAsia"/>
                <w:sz w:val="21"/>
                <w:szCs w:val="21"/>
              </w:rPr>
              <w:t>网站的网站功能、网站内容、文化适应、文本质量、用户体验和运营维护。</w:t>
            </w:r>
          </w:p>
          <w:p w14:paraId="2B06243A" w14:textId="25A897F1" w:rsidR="00AC7CEF" w:rsidRPr="00AC7CEF" w:rsidRDefault="003979C2" w:rsidP="00AC7CEF">
            <w:pPr>
              <w:ind w:firstLine="430"/>
              <w:jc w:val="both"/>
              <w:rPr>
                <w:rFonts w:ascii="Times New Roman" w:hAnsi="Times New Roman" w:cs="Calibri"/>
                <w:sz w:val="21"/>
                <w:szCs w:val="21"/>
              </w:rPr>
            </w:pPr>
            <w:r w:rsidRPr="003979C2">
              <w:rPr>
                <w:rFonts w:ascii="Times New Roman" w:hAnsi="Times New Roman" w:cs="Calibri" w:hint="eastAsia"/>
                <w:sz w:val="21"/>
                <w:szCs w:val="21"/>
              </w:rPr>
              <w:t>在完成上述首经贸网站本地化能力探究后，根据崔启亮老师总结的网站本地化质量分析表设计一个读者调研报告，让读者来最终决定对首经贸英文网站的满意程度。根据其调查报告的结果，针对性的给出建议，同时为其他高校提供借鉴。</w:t>
            </w:r>
          </w:p>
          <w:p w14:paraId="3AC097E3" w14:textId="77777777" w:rsidR="003979C2" w:rsidRPr="003979C2" w:rsidRDefault="003979C2" w:rsidP="00877C62">
            <w:pPr>
              <w:pStyle w:val="ab"/>
              <w:numPr>
                <w:ilvl w:val="0"/>
                <w:numId w:val="2"/>
              </w:numPr>
              <w:ind w:firstLineChars="0"/>
              <w:rPr>
                <w:rFonts w:ascii="Times New Roman" w:eastAsia="宋体" w:hAnsi="Times New Roman"/>
                <w:b/>
                <w:sz w:val="21"/>
                <w:szCs w:val="21"/>
              </w:rPr>
            </w:pPr>
            <w:r w:rsidRPr="003979C2">
              <w:rPr>
                <w:rFonts w:ascii="Times New Roman" w:eastAsia="宋体" w:hAnsi="Times New Roman" w:hint="eastAsia"/>
                <w:b/>
                <w:sz w:val="21"/>
                <w:szCs w:val="21"/>
              </w:rPr>
              <w:t>研究意义</w:t>
            </w:r>
          </w:p>
          <w:p w14:paraId="5A14CAFE" w14:textId="5857DA09" w:rsidR="003979C2" w:rsidRPr="003979C2" w:rsidRDefault="003979C2" w:rsidP="003979C2">
            <w:pPr>
              <w:ind w:firstLine="480"/>
              <w:jc w:val="both"/>
              <w:rPr>
                <w:rFonts w:cs="Calibri"/>
                <w:sz w:val="21"/>
                <w:szCs w:val="21"/>
              </w:rPr>
            </w:pPr>
            <w:r w:rsidRPr="003979C2">
              <w:rPr>
                <w:rFonts w:ascii="Times New Roman" w:hAnsi="Times New Roman" w:cs="Calibri" w:hint="eastAsia"/>
                <w:sz w:val="21"/>
                <w:szCs w:val="21"/>
              </w:rPr>
              <w:t>随着互联网时代的进一步加深，学界应对高校网站本地化予以重视，各高校也同样应重视其网站的本地化进程，这不仅是对外交流的重要渠道，同样也是中国文化走出去的重要规划。因此，笔者分析了首经贸英文网站，从</w:t>
            </w:r>
            <w:r w:rsidRPr="003979C2">
              <w:rPr>
                <w:rFonts w:ascii="Times New Roman" w:hAnsi="Times New Roman" w:cs="Calibri" w:hint="eastAsia"/>
                <w:sz w:val="21"/>
                <w:szCs w:val="21"/>
              </w:rPr>
              <w:t>6</w:t>
            </w:r>
            <w:r w:rsidRPr="003979C2">
              <w:rPr>
                <w:rFonts w:ascii="Times New Roman" w:hAnsi="Times New Roman" w:cs="Calibri" w:hint="eastAsia"/>
                <w:sz w:val="21"/>
                <w:szCs w:val="21"/>
              </w:rPr>
              <w:t>个方面探究其本地化的能力，在此基础上提出建议和意见，同时为其他高校提供借鉴。这样，首经贸可以提高宣传能力、网站文本质量、保持术语一致、避免文化失误、方便英语读者阅读，这样也可以提高首经贸的国际知名度，与世界接轨。同时也为全国各地高校提供意见和建议，</w:t>
            </w:r>
            <w:r w:rsidRPr="003979C2">
              <w:rPr>
                <w:rFonts w:cs="Calibri" w:hint="eastAsia"/>
                <w:sz w:val="21"/>
                <w:szCs w:val="21"/>
              </w:rPr>
              <w:t>共同促进建设一个方便交流、沟通、合作、互助的网络新平台，这样就可以讲好中国故事，传播好中国声音。</w:t>
            </w:r>
          </w:p>
        </w:tc>
      </w:tr>
      <w:tr w:rsidR="003979C2" w14:paraId="1FFE3877" w14:textId="77777777" w:rsidTr="00877C6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03" w:type="dxa"/>
          <w:trHeight w:val="13546"/>
          <w:jc w:val="center"/>
        </w:trPr>
        <w:tc>
          <w:tcPr>
            <w:tcW w:w="9589" w:type="dxa"/>
            <w:gridSpan w:val="5"/>
            <w:tcBorders>
              <w:top w:val="single" w:sz="12" w:space="0" w:color="auto"/>
              <w:bottom w:val="single" w:sz="12" w:space="0" w:color="auto"/>
            </w:tcBorders>
          </w:tcPr>
          <w:p w14:paraId="5628160A" w14:textId="77777777" w:rsidR="003979C2" w:rsidRPr="003979C2" w:rsidRDefault="003979C2" w:rsidP="00877C62">
            <w:pPr>
              <w:numPr>
                <w:ilvl w:val="0"/>
                <w:numId w:val="3"/>
              </w:numPr>
              <w:rPr>
                <w:rFonts w:ascii="Times New Roman" w:hAnsi="Times New Roman"/>
                <w:b/>
                <w:sz w:val="21"/>
                <w:szCs w:val="21"/>
              </w:rPr>
            </w:pPr>
            <w:r w:rsidRPr="003979C2">
              <w:rPr>
                <w:rFonts w:ascii="Times New Roman" w:hAnsi="Times New Roman" w:hint="eastAsia"/>
                <w:b/>
                <w:sz w:val="21"/>
                <w:szCs w:val="21"/>
              </w:rPr>
              <w:lastRenderedPageBreak/>
              <w:t>研究内容（前期工作描述，遇到的主要问题分析，拟使用的主要理论、策略或方法）</w:t>
            </w:r>
          </w:p>
          <w:p w14:paraId="5AE26CFA" w14:textId="77777777" w:rsidR="003979C2" w:rsidRPr="003979C2" w:rsidRDefault="003979C2" w:rsidP="00877C62">
            <w:pPr>
              <w:rPr>
                <w:rFonts w:ascii="Times New Roman" w:hAnsi="Times New Roman"/>
                <w:b/>
                <w:sz w:val="21"/>
                <w:szCs w:val="21"/>
              </w:rPr>
            </w:pPr>
          </w:p>
          <w:p w14:paraId="3B7B8983" w14:textId="77777777" w:rsidR="003979C2" w:rsidRPr="003979C2" w:rsidRDefault="003979C2" w:rsidP="00877C62">
            <w:pPr>
              <w:pStyle w:val="ab"/>
              <w:numPr>
                <w:ilvl w:val="0"/>
                <w:numId w:val="4"/>
              </w:numPr>
              <w:ind w:firstLineChars="0"/>
              <w:rPr>
                <w:rFonts w:ascii="Times New Roman" w:eastAsia="宋体" w:hAnsi="Times New Roman"/>
                <w:b/>
                <w:sz w:val="21"/>
                <w:szCs w:val="21"/>
              </w:rPr>
            </w:pPr>
            <w:r w:rsidRPr="003979C2">
              <w:rPr>
                <w:rFonts w:ascii="Times New Roman" w:eastAsia="宋体" w:hAnsi="Times New Roman" w:hint="eastAsia"/>
                <w:b/>
                <w:sz w:val="21"/>
                <w:szCs w:val="21"/>
              </w:rPr>
              <w:t>前期工作描述（前期工作的具体内容需以附录形式附上）</w:t>
            </w:r>
          </w:p>
          <w:p w14:paraId="0D574680" w14:textId="77777777" w:rsidR="003979C2" w:rsidRPr="003979C2" w:rsidRDefault="003979C2" w:rsidP="00877C62">
            <w:pPr>
              <w:ind w:firstLineChars="200" w:firstLine="420"/>
              <w:jc w:val="both"/>
              <w:rPr>
                <w:rFonts w:ascii="Times New Roman" w:hAnsi="Times New Roman" w:cs="Calibri"/>
                <w:color w:val="000000" w:themeColor="text1"/>
                <w:sz w:val="21"/>
                <w:szCs w:val="21"/>
              </w:rPr>
            </w:pPr>
            <w:r w:rsidRPr="003979C2">
              <w:rPr>
                <w:rFonts w:ascii="Times New Roman" w:hAnsi="Times New Roman" w:hint="eastAsia"/>
                <w:bCs/>
                <w:sz w:val="21"/>
                <w:szCs w:val="21"/>
              </w:rPr>
              <w:t>利用</w:t>
            </w:r>
            <w:r w:rsidRPr="003979C2">
              <w:rPr>
                <w:rFonts w:ascii="Times New Roman" w:hAnsi="Times New Roman"/>
                <w:bCs/>
                <w:sz w:val="21"/>
                <w:szCs w:val="21"/>
              </w:rPr>
              <w:t>C</w:t>
            </w:r>
            <w:r w:rsidRPr="003979C2">
              <w:rPr>
                <w:rFonts w:ascii="Times New Roman" w:hAnsi="Times New Roman" w:hint="eastAsia"/>
                <w:bCs/>
                <w:sz w:val="21"/>
                <w:szCs w:val="21"/>
              </w:rPr>
              <w:t>yber</w:t>
            </w:r>
            <w:r w:rsidRPr="003979C2">
              <w:rPr>
                <w:rFonts w:ascii="Times New Roman" w:hAnsi="Times New Roman"/>
                <w:bCs/>
                <w:sz w:val="21"/>
                <w:szCs w:val="21"/>
              </w:rPr>
              <w:t xml:space="preserve"> C</w:t>
            </w:r>
            <w:r w:rsidRPr="003979C2">
              <w:rPr>
                <w:rFonts w:ascii="Times New Roman" w:hAnsi="Times New Roman" w:hint="eastAsia"/>
                <w:bCs/>
                <w:sz w:val="21"/>
                <w:szCs w:val="21"/>
              </w:rPr>
              <w:t>atcher</w:t>
            </w:r>
            <w:r w:rsidRPr="003979C2">
              <w:rPr>
                <w:rFonts w:ascii="Times New Roman" w:hAnsi="Times New Roman"/>
                <w:bCs/>
                <w:sz w:val="21"/>
                <w:szCs w:val="21"/>
              </w:rPr>
              <w:t xml:space="preserve"> </w:t>
            </w:r>
            <w:r w:rsidRPr="003979C2">
              <w:rPr>
                <w:rFonts w:ascii="Times New Roman" w:hAnsi="Times New Roman" w:hint="eastAsia"/>
                <w:bCs/>
                <w:sz w:val="21"/>
                <w:szCs w:val="21"/>
              </w:rPr>
              <w:t>获取</w:t>
            </w:r>
            <w:r w:rsidRPr="003979C2">
              <w:rPr>
                <w:rFonts w:ascii="Times New Roman" w:hAnsi="Times New Roman" w:hint="eastAsia"/>
                <w:bCs/>
                <w:sz w:val="21"/>
                <w:szCs w:val="21"/>
              </w:rPr>
              <w:t>Q</w:t>
            </w:r>
            <w:r w:rsidRPr="003979C2">
              <w:rPr>
                <w:rFonts w:ascii="Times New Roman" w:hAnsi="Times New Roman"/>
                <w:bCs/>
                <w:sz w:val="21"/>
                <w:szCs w:val="21"/>
              </w:rPr>
              <w:t xml:space="preserve">S </w:t>
            </w:r>
            <w:r w:rsidRPr="003979C2">
              <w:rPr>
                <w:rFonts w:ascii="Times New Roman" w:hAnsi="Times New Roman" w:hint="eastAsia"/>
                <w:bCs/>
                <w:sz w:val="21"/>
                <w:szCs w:val="21"/>
              </w:rPr>
              <w:t>top</w:t>
            </w:r>
            <w:r w:rsidRPr="003979C2">
              <w:rPr>
                <w:rFonts w:ascii="Times New Roman" w:hAnsi="Times New Roman"/>
                <w:bCs/>
                <w:sz w:val="21"/>
                <w:szCs w:val="21"/>
              </w:rPr>
              <w:t xml:space="preserve"> </w:t>
            </w:r>
            <w:r w:rsidRPr="003979C2">
              <w:rPr>
                <w:rFonts w:ascii="Times New Roman" w:hAnsi="Times New Roman" w:hint="eastAsia"/>
                <w:bCs/>
                <w:sz w:val="21"/>
                <w:szCs w:val="21"/>
              </w:rPr>
              <w:t>universities</w:t>
            </w:r>
            <w:r w:rsidRPr="003979C2">
              <w:rPr>
                <w:rFonts w:ascii="Times New Roman" w:hAnsi="Times New Roman"/>
                <w:bCs/>
                <w:sz w:val="21"/>
                <w:szCs w:val="21"/>
              </w:rPr>
              <w:t xml:space="preserve"> </w:t>
            </w:r>
            <w:r w:rsidRPr="003979C2">
              <w:rPr>
                <w:rFonts w:ascii="Times New Roman" w:hAnsi="Times New Roman" w:hint="eastAsia"/>
                <w:bCs/>
                <w:sz w:val="21"/>
                <w:szCs w:val="21"/>
              </w:rPr>
              <w:t>的网页信息，抓取其中的文字信息，通过</w:t>
            </w:r>
            <w:r w:rsidRPr="003979C2">
              <w:rPr>
                <w:rFonts w:ascii="Times New Roman" w:hAnsi="Times New Roman" w:hint="eastAsia"/>
                <w:bCs/>
                <w:sz w:val="21"/>
                <w:szCs w:val="21"/>
              </w:rPr>
              <w:t>Antconc</w:t>
            </w:r>
            <w:r w:rsidRPr="003979C2">
              <w:rPr>
                <w:rFonts w:ascii="Times New Roman" w:hAnsi="Times New Roman" w:hint="eastAsia"/>
                <w:bCs/>
                <w:sz w:val="21"/>
                <w:szCs w:val="21"/>
              </w:rPr>
              <w:t>分析其中出现的数据，根据</w:t>
            </w:r>
            <w:r w:rsidRPr="003979C2">
              <w:rPr>
                <w:rFonts w:ascii="Times New Roman" w:hAnsi="Times New Roman" w:hint="eastAsia"/>
                <w:bCs/>
                <w:sz w:val="21"/>
                <w:szCs w:val="21"/>
              </w:rPr>
              <w:t>Nielsen</w:t>
            </w:r>
            <w:r w:rsidRPr="003979C2">
              <w:rPr>
                <w:rFonts w:ascii="Times New Roman" w:hAnsi="Times New Roman" w:hint="eastAsia"/>
                <w:bCs/>
                <w:sz w:val="21"/>
                <w:szCs w:val="21"/>
              </w:rPr>
              <w:t>的网站设计规约，就内容规约、形式规约和语言规约抽取出其中的标准特征、习惯特征和不确定性特征。在此基础上，根据崔启亮总结的企业本地化能力分析表，就</w:t>
            </w:r>
            <w:r w:rsidRPr="003979C2">
              <w:rPr>
                <w:rFonts w:ascii="Times New Roman" w:hAnsi="Times New Roman" w:cs="Calibri" w:hint="eastAsia"/>
                <w:color w:val="000000" w:themeColor="text1"/>
                <w:sz w:val="21"/>
                <w:szCs w:val="21"/>
              </w:rPr>
              <w:t>网站功能、网站内容、文化适应、文本质量、用户体验和运营维护等内容提出修改意见。</w:t>
            </w:r>
          </w:p>
          <w:p w14:paraId="68386328" w14:textId="77777777" w:rsidR="003979C2" w:rsidRPr="003979C2" w:rsidRDefault="003979C2" w:rsidP="00877C62">
            <w:pPr>
              <w:ind w:firstLineChars="200" w:firstLine="420"/>
              <w:jc w:val="both"/>
              <w:rPr>
                <w:rFonts w:ascii="Times New Roman" w:hAnsi="Times New Roman" w:cs="Calibri"/>
                <w:color w:val="000000" w:themeColor="text1"/>
                <w:sz w:val="21"/>
                <w:szCs w:val="21"/>
              </w:rPr>
            </w:pPr>
            <w:r w:rsidRPr="003979C2">
              <w:rPr>
                <w:rFonts w:ascii="Times New Roman" w:hAnsi="Times New Roman" w:cs="Calibri" w:hint="eastAsia"/>
                <w:color w:val="000000" w:themeColor="text1"/>
                <w:sz w:val="21"/>
                <w:szCs w:val="21"/>
              </w:rPr>
              <w:t>在文本质量方面，笔者在</w:t>
            </w:r>
            <w:r w:rsidRPr="003979C2">
              <w:rPr>
                <w:rFonts w:ascii="Times New Roman" w:hAnsi="Times New Roman" w:cs="Calibri" w:hint="eastAsia"/>
                <w:color w:val="000000" w:themeColor="text1"/>
                <w:sz w:val="21"/>
                <w:szCs w:val="21"/>
              </w:rPr>
              <w:t>2</w:t>
            </w:r>
            <w:r w:rsidRPr="003979C2">
              <w:rPr>
                <w:rFonts w:ascii="Times New Roman" w:hAnsi="Times New Roman" w:cs="Calibri"/>
                <w:color w:val="000000" w:themeColor="text1"/>
                <w:sz w:val="21"/>
                <w:szCs w:val="21"/>
              </w:rPr>
              <w:t>019</w:t>
            </w:r>
            <w:r w:rsidRPr="003979C2">
              <w:rPr>
                <w:rFonts w:ascii="Times New Roman" w:hAnsi="Times New Roman" w:cs="Calibri" w:hint="eastAsia"/>
                <w:color w:val="000000" w:themeColor="text1"/>
                <w:sz w:val="21"/>
                <w:szCs w:val="21"/>
              </w:rPr>
              <w:t>年</w:t>
            </w:r>
            <w:r w:rsidRPr="003979C2">
              <w:rPr>
                <w:rFonts w:ascii="Times New Roman" w:hAnsi="Times New Roman" w:cs="Calibri" w:hint="eastAsia"/>
                <w:color w:val="000000" w:themeColor="text1"/>
                <w:sz w:val="21"/>
                <w:szCs w:val="21"/>
              </w:rPr>
              <w:t>9</w:t>
            </w:r>
            <w:r w:rsidRPr="003979C2">
              <w:rPr>
                <w:rFonts w:ascii="Times New Roman" w:hAnsi="Times New Roman" w:cs="Calibri" w:hint="eastAsia"/>
                <w:color w:val="000000" w:themeColor="text1"/>
                <w:sz w:val="21"/>
                <w:szCs w:val="21"/>
              </w:rPr>
              <w:t>月</w:t>
            </w:r>
            <w:r w:rsidRPr="003979C2">
              <w:rPr>
                <w:rFonts w:ascii="Times New Roman" w:hAnsi="Times New Roman" w:cs="Calibri" w:hint="eastAsia"/>
                <w:color w:val="000000" w:themeColor="text1"/>
                <w:sz w:val="21"/>
                <w:szCs w:val="21"/>
              </w:rPr>
              <w:t>-</w:t>
            </w:r>
            <w:r w:rsidRPr="003979C2">
              <w:rPr>
                <w:rFonts w:ascii="Times New Roman" w:hAnsi="Times New Roman" w:cs="Calibri"/>
                <w:color w:val="000000" w:themeColor="text1"/>
                <w:sz w:val="21"/>
                <w:szCs w:val="21"/>
              </w:rPr>
              <w:t>2020</w:t>
            </w:r>
            <w:r w:rsidRPr="003979C2">
              <w:rPr>
                <w:rFonts w:ascii="Times New Roman" w:hAnsi="Times New Roman" w:cs="Calibri" w:hint="eastAsia"/>
                <w:color w:val="000000" w:themeColor="text1"/>
                <w:sz w:val="21"/>
                <w:szCs w:val="21"/>
              </w:rPr>
              <w:t>年</w:t>
            </w:r>
            <w:r w:rsidRPr="003979C2">
              <w:rPr>
                <w:rFonts w:ascii="Times New Roman" w:hAnsi="Times New Roman" w:cs="Calibri" w:hint="eastAsia"/>
                <w:color w:val="000000" w:themeColor="text1"/>
                <w:sz w:val="21"/>
                <w:szCs w:val="21"/>
              </w:rPr>
              <w:t>1</w:t>
            </w:r>
            <w:r w:rsidRPr="003979C2">
              <w:rPr>
                <w:rFonts w:ascii="Times New Roman" w:hAnsi="Times New Roman" w:cs="Calibri" w:hint="eastAsia"/>
                <w:color w:val="000000" w:themeColor="text1"/>
                <w:sz w:val="21"/>
                <w:szCs w:val="21"/>
              </w:rPr>
              <w:t>月期间担任首经贸网站新闻的译员，熟悉首经贸中文和英文新闻，同时也收集到了自首经贸有英文新闻翻译以来的所有资料，为后期的撰写工作提供了便捷。</w:t>
            </w:r>
          </w:p>
          <w:p w14:paraId="5640DA62" w14:textId="77777777" w:rsidR="003979C2" w:rsidRPr="003979C2" w:rsidRDefault="003979C2" w:rsidP="00877C62">
            <w:pPr>
              <w:ind w:firstLineChars="200" w:firstLine="420"/>
              <w:jc w:val="both"/>
              <w:rPr>
                <w:rFonts w:ascii="Times New Roman" w:hAnsi="Times New Roman"/>
                <w:bCs/>
                <w:sz w:val="21"/>
                <w:szCs w:val="21"/>
              </w:rPr>
            </w:pPr>
            <w:r w:rsidRPr="003979C2">
              <w:rPr>
                <w:rFonts w:ascii="Times New Roman" w:hAnsi="Times New Roman" w:cs="Calibri" w:hint="eastAsia"/>
                <w:color w:val="000000" w:themeColor="text1"/>
                <w:sz w:val="21"/>
                <w:szCs w:val="21"/>
              </w:rPr>
              <w:t>同时，笔者还参与了首都经济贸易大学</w:t>
            </w:r>
            <w:r w:rsidRPr="003979C2">
              <w:rPr>
                <w:rFonts w:ascii="Times New Roman" w:hAnsi="Times New Roman" w:cs="Calibri" w:hint="eastAsia"/>
                <w:color w:val="000000" w:themeColor="text1"/>
                <w:sz w:val="21"/>
                <w:szCs w:val="21"/>
              </w:rPr>
              <w:t>2</w:t>
            </w:r>
            <w:r w:rsidRPr="003979C2">
              <w:rPr>
                <w:rFonts w:ascii="Times New Roman" w:hAnsi="Times New Roman" w:cs="Calibri"/>
                <w:color w:val="000000" w:themeColor="text1"/>
                <w:sz w:val="21"/>
                <w:szCs w:val="21"/>
              </w:rPr>
              <w:t>019</w:t>
            </w:r>
            <w:r w:rsidRPr="003979C2">
              <w:rPr>
                <w:rFonts w:ascii="Times New Roman" w:hAnsi="Times New Roman" w:cs="Calibri" w:hint="eastAsia"/>
                <w:color w:val="000000" w:themeColor="text1"/>
                <w:sz w:val="21"/>
                <w:szCs w:val="21"/>
              </w:rPr>
              <w:t>年创新项目——校园网站双语术语库建设研究。这项研究也可用于指导文本质量的研究。目前已完成的工作有收集平行文本，借鉴国内外知名学校的官网新闻，为确定术语提供充分参考。其中从首经贸英文网站抽取的术语可以与国外约规中抽取的术语进行对比，通过这种对比，为首经贸英语网站建设提供建议。</w:t>
            </w:r>
          </w:p>
          <w:p w14:paraId="1106CE2D" w14:textId="77777777" w:rsidR="003979C2" w:rsidRPr="003979C2" w:rsidRDefault="003979C2" w:rsidP="00877C62">
            <w:pPr>
              <w:rPr>
                <w:rFonts w:ascii="Times New Roman" w:hAnsi="Times New Roman"/>
                <w:bCs/>
                <w:sz w:val="21"/>
                <w:szCs w:val="21"/>
              </w:rPr>
            </w:pPr>
          </w:p>
          <w:p w14:paraId="6B928E43" w14:textId="77777777" w:rsidR="003979C2" w:rsidRPr="003979C2" w:rsidRDefault="003979C2" w:rsidP="00877C62">
            <w:pPr>
              <w:rPr>
                <w:rFonts w:ascii="Times New Roman" w:hAnsi="Times New Roman"/>
                <w:sz w:val="21"/>
                <w:szCs w:val="21"/>
              </w:rPr>
            </w:pPr>
          </w:p>
          <w:p w14:paraId="70687F7F" w14:textId="77777777" w:rsidR="003979C2" w:rsidRPr="003979C2" w:rsidRDefault="003979C2" w:rsidP="00877C62">
            <w:pPr>
              <w:pStyle w:val="ab"/>
              <w:numPr>
                <w:ilvl w:val="0"/>
                <w:numId w:val="4"/>
              </w:numPr>
              <w:ind w:firstLineChars="0"/>
              <w:rPr>
                <w:rFonts w:ascii="Times New Roman" w:eastAsia="宋体" w:hAnsi="Times New Roman"/>
                <w:b/>
                <w:sz w:val="21"/>
                <w:szCs w:val="21"/>
              </w:rPr>
            </w:pPr>
            <w:r w:rsidRPr="003979C2">
              <w:rPr>
                <w:rFonts w:ascii="Times New Roman" w:eastAsia="宋体" w:hAnsi="Times New Roman" w:hint="eastAsia"/>
                <w:b/>
                <w:sz w:val="21"/>
                <w:szCs w:val="21"/>
              </w:rPr>
              <w:t>遇到的主要问题分析</w:t>
            </w:r>
          </w:p>
          <w:p w14:paraId="73F01F59" w14:textId="77777777" w:rsidR="003979C2" w:rsidRPr="003979C2" w:rsidRDefault="003979C2" w:rsidP="00877C62">
            <w:pPr>
              <w:ind w:firstLineChars="200" w:firstLine="420"/>
              <w:jc w:val="both"/>
              <w:rPr>
                <w:rFonts w:ascii="Times New Roman" w:hAnsi="Times New Roman"/>
                <w:bCs/>
                <w:sz w:val="21"/>
                <w:szCs w:val="21"/>
              </w:rPr>
            </w:pPr>
            <w:r w:rsidRPr="003979C2">
              <w:rPr>
                <w:rFonts w:ascii="Times New Roman" w:hAnsi="Times New Roman" w:hint="eastAsia"/>
                <w:bCs/>
                <w:sz w:val="21"/>
                <w:szCs w:val="21"/>
              </w:rPr>
              <w:t>对国外高校网站的分析拟采用</w:t>
            </w:r>
            <w:r w:rsidRPr="003979C2">
              <w:rPr>
                <w:rFonts w:ascii="Times New Roman" w:hAnsi="Times New Roman" w:hint="eastAsia"/>
                <w:bCs/>
                <w:sz w:val="21"/>
                <w:szCs w:val="21"/>
              </w:rPr>
              <w:t>Antconc</w:t>
            </w:r>
            <w:r w:rsidRPr="003979C2">
              <w:rPr>
                <w:rFonts w:ascii="Times New Roman" w:hAnsi="Times New Roman" w:hint="eastAsia"/>
                <w:bCs/>
                <w:sz w:val="21"/>
                <w:szCs w:val="21"/>
              </w:rPr>
              <w:t>和</w:t>
            </w:r>
            <w:r w:rsidRPr="003979C2">
              <w:rPr>
                <w:rFonts w:ascii="Times New Roman" w:hAnsi="Times New Roman" w:hint="eastAsia"/>
                <w:bCs/>
                <w:sz w:val="21"/>
                <w:szCs w:val="21"/>
              </w:rPr>
              <w:t>Cyber</w:t>
            </w:r>
            <w:r w:rsidRPr="003979C2">
              <w:rPr>
                <w:rFonts w:ascii="Times New Roman" w:hAnsi="Times New Roman"/>
                <w:bCs/>
                <w:sz w:val="21"/>
                <w:szCs w:val="21"/>
              </w:rPr>
              <w:t xml:space="preserve"> C</w:t>
            </w:r>
            <w:r w:rsidRPr="003979C2">
              <w:rPr>
                <w:rFonts w:ascii="Times New Roman" w:hAnsi="Times New Roman" w:hint="eastAsia"/>
                <w:bCs/>
                <w:sz w:val="21"/>
                <w:szCs w:val="21"/>
              </w:rPr>
              <w:t>atcher6</w:t>
            </w:r>
            <w:r w:rsidRPr="003979C2">
              <w:rPr>
                <w:rFonts w:ascii="Times New Roman" w:hAnsi="Times New Roman"/>
                <w:bCs/>
                <w:sz w:val="21"/>
                <w:szCs w:val="21"/>
              </w:rPr>
              <w:t>.0</w:t>
            </w:r>
            <w:r w:rsidRPr="003979C2">
              <w:rPr>
                <w:rFonts w:ascii="Times New Roman" w:hAnsi="Times New Roman" w:hint="eastAsia"/>
                <w:bCs/>
                <w:sz w:val="21"/>
                <w:szCs w:val="21"/>
              </w:rPr>
              <w:t>版本，抓取其中的网页和文字用</w:t>
            </w:r>
            <w:r w:rsidRPr="003979C2">
              <w:rPr>
                <w:rFonts w:ascii="Times New Roman" w:hAnsi="Times New Roman"/>
                <w:bCs/>
                <w:sz w:val="21"/>
                <w:szCs w:val="21"/>
              </w:rPr>
              <w:t>A</w:t>
            </w:r>
            <w:r w:rsidRPr="003979C2">
              <w:rPr>
                <w:rFonts w:ascii="Times New Roman" w:hAnsi="Times New Roman" w:hint="eastAsia"/>
                <w:bCs/>
                <w:sz w:val="21"/>
                <w:szCs w:val="21"/>
              </w:rPr>
              <w:t>ntconc</w:t>
            </w:r>
            <w:r w:rsidRPr="003979C2">
              <w:rPr>
                <w:rFonts w:ascii="Times New Roman" w:hAnsi="Times New Roman" w:hint="eastAsia"/>
                <w:bCs/>
                <w:sz w:val="21"/>
                <w:szCs w:val="21"/>
              </w:rPr>
              <w:t>进行分析，</w:t>
            </w:r>
            <w:r w:rsidRPr="003979C2">
              <w:rPr>
                <w:rFonts w:ascii="Times New Roman" w:hAnsi="Times New Roman" w:hint="eastAsia"/>
                <w:bCs/>
                <w:sz w:val="21"/>
                <w:szCs w:val="21"/>
              </w:rPr>
              <w:t>Cyber</w:t>
            </w:r>
            <w:r w:rsidRPr="003979C2">
              <w:rPr>
                <w:rFonts w:ascii="Times New Roman" w:hAnsi="Times New Roman"/>
                <w:bCs/>
                <w:sz w:val="21"/>
                <w:szCs w:val="21"/>
              </w:rPr>
              <w:t xml:space="preserve"> C</w:t>
            </w:r>
            <w:r w:rsidRPr="003979C2">
              <w:rPr>
                <w:rFonts w:ascii="Times New Roman" w:hAnsi="Times New Roman" w:hint="eastAsia"/>
                <w:bCs/>
                <w:sz w:val="21"/>
                <w:szCs w:val="21"/>
              </w:rPr>
              <w:t>atcher</w:t>
            </w:r>
            <w:r w:rsidRPr="003979C2">
              <w:rPr>
                <w:rFonts w:ascii="Times New Roman" w:hAnsi="Times New Roman" w:hint="eastAsia"/>
                <w:bCs/>
                <w:sz w:val="21"/>
                <w:szCs w:val="21"/>
              </w:rPr>
              <w:t>还在学习中。</w:t>
            </w:r>
          </w:p>
          <w:p w14:paraId="5DEF8F0B" w14:textId="77777777" w:rsidR="003979C2" w:rsidRPr="003979C2" w:rsidRDefault="003979C2" w:rsidP="00877C62">
            <w:pPr>
              <w:ind w:firstLineChars="200" w:firstLine="420"/>
              <w:jc w:val="both"/>
              <w:rPr>
                <w:rFonts w:ascii="Times New Roman" w:hAnsi="Times New Roman"/>
                <w:bCs/>
                <w:sz w:val="21"/>
                <w:szCs w:val="21"/>
              </w:rPr>
            </w:pPr>
            <w:r w:rsidRPr="003979C2">
              <w:rPr>
                <w:rFonts w:ascii="Times New Roman" w:hAnsi="Times New Roman" w:hint="eastAsia"/>
                <w:bCs/>
                <w:sz w:val="21"/>
                <w:szCs w:val="21"/>
              </w:rPr>
              <w:t>拟运用</w:t>
            </w:r>
            <w:r w:rsidRPr="003979C2">
              <w:rPr>
                <w:rFonts w:ascii="Times New Roman" w:hAnsi="Times New Roman"/>
                <w:bCs/>
                <w:sz w:val="21"/>
                <w:szCs w:val="21"/>
              </w:rPr>
              <w:t>C</w:t>
            </w:r>
            <w:r w:rsidRPr="003979C2">
              <w:rPr>
                <w:rFonts w:ascii="Times New Roman" w:hAnsi="Times New Roman" w:hint="eastAsia"/>
                <w:bCs/>
                <w:sz w:val="21"/>
                <w:szCs w:val="21"/>
              </w:rPr>
              <w:t>ommon</w:t>
            </w:r>
            <w:r w:rsidRPr="003979C2">
              <w:rPr>
                <w:rFonts w:ascii="Times New Roman" w:hAnsi="Times New Roman"/>
                <w:bCs/>
                <w:sz w:val="21"/>
                <w:szCs w:val="21"/>
              </w:rPr>
              <w:t xml:space="preserve"> S</w:t>
            </w:r>
            <w:r w:rsidRPr="003979C2">
              <w:rPr>
                <w:rFonts w:ascii="Times New Roman" w:hAnsi="Times New Roman" w:hint="eastAsia"/>
                <w:bCs/>
                <w:sz w:val="21"/>
                <w:szCs w:val="21"/>
              </w:rPr>
              <w:t>ense</w:t>
            </w:r>
            <w:r w:rsidRPr="003979C2">
              <w:rPr>
                <w:rFonts w:ascii="Times New Roman" w:hAnsi="Times New Roman"/>
                <w:bCs/>
                <w:sz w:val="21"/>
                <w:szCs w:val="21"/>
              </w:rPr>
              <w:t xml:space="preserve"> A</w:t>
            </w:r>
            <w:r w:rsidRPr="003979C2">
              <w:rPr>
                <w:rFonts w:ascii="Times New Roman" w:hAnsi="Times New Roman" w:hint="eastAsia"/>
                <w:bCs/>
                <w:sz w:val="21"/>
                <w:szCs w:val="21"/>
              </w:rPr>
              <w:t>dvisory</w:t>
            </w:r>
            <w:r w:rsidRPr="003979C2">
              <w:rPr>
                <w:rFonts w:ascii="Times New Roman" w:hAnsi="Times New Roman"/>
                <w:bCs/>
                <w:sz w:val="21"/>
                <w:szCs w:val="21"/>
              </w:rPr>
              <w:t xml:space="preserve"> </w:t>
            </w:r>
            <w:r w:rsidRPr="003979C2">
              <w:rPr>
                <w:rFonts w:ascii="Times New Roman" w:hAnsi="Times New Roman" w:hint="eastAsia"/>
                <w:bCs/>
                <w:sz w:val="21"/>
                <w:szCs w:val="21"/>
              </w:rPr>
              <w:t>的年度调查报告，向其发邮件咨询，该报告仅对机构和公司出售，不对个人出售。</w:t>
            </w:r>
          </w:p>
          <w:p w14:paraId="4A4F809F" w14:textId="77777777" w:rsidR="003979C2" w:rsidRPr="003979C2" w:rsidRDefault="003979C2" w:rsidP="00877C62">
            <w:pPr>
              <w:ind w:firstLineChars="200" w:firstLine="420"/>
              <w:jc w:val="both"/>
              <w:rPr>
                <w:rFonts w:ascii="Times New Roman" w:hAnsi="Times New Roman"/>
                <w:bCs/>
                <w:sz w:val="21"/>
                <w:szCs w:val="21"/>
              </w:rPr>
            </w:pPr>
            <w:r w:rsidRPr="003979C2">
              <w:rPr>
                <w:rFonts w:ascii="Times New Roman" w:hAnsi="Times New Roman" w:hint="eastAsia"/>
                <w:bCs/>
                <w:sz w:val="21"/>
                <w:szCs w:val="21"/>
              </w:rPr>
              <w:t>网站的最终用户还是读者，读者对现有网站的满意程度是笔者最需要考虑的问题。笔者打算借此做一份调研报告，针对国外留学生，有本地化课程学习经验的学生等题写一份调研报告，报告内容还在思考中。</w:t>
            </w:r>
          </w:p>
          <w:p w14:paraId="6706359E" w14:textId="77777777" w:rsidR="003979C2" w:rsidRPr="003979C2" w:rsidRDefault="003979C2" w:rsidP="00877C62">
            <w:pPr>
              <w:ind w:firstLineChars="200" w:firstLine="420"/>
              <w:jc w:val="both"/>
              <w:rPr>
                <w:rFonts w:ascii="Times New Roman" w:hAnsi="Times New Roman"/>
                <w:bCs/>
                <w:sz w:val="21"/>
                <w:szCs w:val="21"/>
              </w:rPr>
            </w:pPr>
            <w:r w:rsidRPr="003979C2">
              <w:rPr>
                <w:rFonts w:ascii="Times New Roman" w:hAnsi="Times New Roman" w:hint="eastAsia"/>
                <w:bCs/>
                <w:sz w:val="21"/>
                <w:szCs w:val="21"/>
              </w:rPr>
              <w:t>首经贸网页中的新闻翻译，拟打算对此进行分析，提取出其中的高频词汇和术语，也是另一项创新项目在做的。</w:t>
            </w:r>
          </w:p>
          <w:p w14:paraId="68AD4F16" w14:textId="77777777" w:rsidR="003979C2" w:rsidRPr="003979C2" w:rsidRDefault="003979C2" w:rsidP="00877C62">
            <w:pPr>
              <w:rPr>
                <w:rFonts w:ascii="Times New Roman" w:hAnsi="Times New Roman"/>
                <w:b/>
                <w:sz w:val="21"/>
                <w:szCs w:val="21"/>
              </w:rPr>
            </w:pPr>
          </w:p>
          <w:p w14:paraId="5BBFF54D" w14:textId="77777777" w:rsidR="003979C2" w:rsidRPr="003979C2" w:rsidRDefault="003979C2" w:rsidP="00877C62">
            <w:pPr>
              <w:rPr>
                <w:rFonts w:ascii="Times New Roman" w:hAnsi="Times New Roman"/>
                <w:b/>
                <w:sz w:val="21"/>
                <w:szCs w:val="21"/>
              </w:rPr>
            </w:pPr>
          </w:p>
          <w:p w14:paraId="6E3283E8" w14:textId="77777777" w:rsidR="003979C2" w:rsidRPr="003979C2" w:rsidRDefault="003979C2" w:rsidP="00877C62">
            <w:pPr>
              <w:rPr>
                <w:rFonts w:ascii="Times New Roman" w:hAnsi="Times New Roman"/>
                <w:b/>
                <w:sz w:val="21"/>
                <w:szCs w:val="21"/>
              </w:rPr>
            </w:pPr>
            <w:r w:rsidRPr="003979C2">
              <w:rPr>
                <w:rFonts w:ascii="Times New Roman" w:hAnsi="Times New Roman" w:hint="eastAsia"/>
                <w:b/>
                <w:sz w:val="21"/>
                <w:szCs w:val="21"/>
              </w:rPr>
              <w:t xml:space="preserve">3. </w:t>
            </w:r>
            <w:r w:rsidRPr="003979C2">
              <w:rPr>
                <w:rFonts w:ascii="Times New Roman" w:hAnsi="Times New Roman" w:hint="eastAsia"/>
                <w:b/>
                <w:sz w:val="21"/>
                <w:szCs w:val="21"/>
              </w:rPr>
              <w:t>拟使用的主要理论、策略或方法</w:t>
            </w:r>
          </w:p>
          <w:p w14:paraId="22FB3B91" w14:textId="77777777" w:rsidR="003979C2" w:rsidRPr="003979C2" w:rsidRDefault="003979C2" w:rsidP="00877C62">
            <w:pPr>
              <w:rPr>
                <w:rFonts w:ascii="Times New Roman" w:hAnsi="Times New Roman"/>
                <w:sz w:val="21"/>
                <w:szCs w:val="21"/>
              </w:rPr>
            </w:pPr>
            <w:r w:rsidRPr="003979C2">
              <w:rPr>
                <w:rFonts w:ascii="Times New Roman" w:hAnsi="Times New Roman" w:hint="eastAsia"/>
                <w:sz w:val="21"/>
                <w:szCs w:val="21"/>
              </w:rPr>
              <w:t>网站规约分析</w:t>
            </w:r>
          </w:p>
          <w:p w14:paraId="1B28ECE4" w14:textId="77777777" w:rsidR="003979C2" w:rsidRPr="003979C2" w:rsidRDefault="003979C2" w:rsidP="00877C62">
            <w:pPr>
              <w:ind w:firstLineChars="200" w:firstLine="420"/>
              <w:jc w:val="both"/>
              <w:rPr>
                <w:rFonts w:ascii="Times New Roman" w:hAnsi="Times New Roman" w:cs="Calibri"/>
                <w:sz w:val="21"/>
                <w:szCs w:val="21"/>
              </w:rPr>
            </w:pPr>
            <w:r w:rsidRPr="003979C2">
              <w:rPr>
                <w:rFonts w:ascii="Times New Roman" w:hAnsi="Times New Roman" w:cs="Calibri" w:hint="eastAsia"/>
                <w:sz w:val="21"/>
                <w:szCs w:val="21"/>
              </w:rPr>
              <w:t>对于不同类型的网站来说，长期以来已经形成了不同的规约。</w:t>
            </w:r>
            <w:r w:rsidRPr="003979C2">
              <w:rPr>
                <w:rFonts w:ascii="Times New Roman" w:hAnsi="Times New Roman" w:cs="Calibri"/>
                <w:sz w:val="21"/>
                <w:szCs w:val="21"/>
              </w:rPr>
              <w:t>Nielsen N</w:t>
            </w:r>
            <w:r w:rsidRPr="003979C2">
              <w:rPr>
                <w:rFonts w:ascii="Times New Roman" w:hAnsi="Times New Roman" w:cs="Calibri" w:hint="eastAsia"/>
                <w:sz w:val="21"/>
                <w:szCs w:val="21"/>
              </w:rPr>
              <w:t>orman</w:t>
            </w:r>
            <w:r w:rsidRPr="003979C2">
              <w:rPr>
                <w:rFonts w:ascii="Times New Roman" w:hAnsi="Times New Roman" w:cs="Calibri"/>
                <w:sz w:val="21"/>
                <w:szCs w:val="21"/>
              </w:rPr>
              <w:t xml:space="preserve"> G</w:t>
            </w:r>
            <w:r w:rsidRPr="003979C2">
              <w:rPr>
                <w:rFonts w:ascii="Times New Roman" w:hAnsi="Times New Roman" w:cs="Calibri" w:hint="eastAsia"/>
                <w:sz w:val="21"/>
                <w:szCs w:val="21"/>
              </w:rPr>
              <w:t>roup</w:t>
            </w:r>
            <w:r w:rsidRPr="003979C2">
              <w:rPr>
                <w:rFonts w:ascii="Times New Roman" w:hAnsi="Times New Roman" w:cs="Calibri"/>
                <w:sz w:val="21"/>
                <w:szCs w:val="21"/>
              </w:rPr>
              <w:t xml:space="preserve"> (2004) </w:t>
            </w:r>
            <w:r w:rsidRPr="003979C2">
              <w:rPr>
                <w:rFonts w:ascii="Times New Roman" w:hAnsi="Times New Roman" w:cs="Calibri" w:hint="eastAsia"/>
                <w:sz w:val="21"/>
                <w:szCs w:val="21"/>
              </w:rPr>
              <w:t>把网站上的各种特征分为标准特征</w:t>
            </w:r>
            <w:r w:rsidRPr="003979C2">
              <w:rPr>
                <w:rFonts w:ascii="Times New Roman" w:hAnsi="Times New Roman" w:cs="Calibri"/>
                <w:sz w:val="21"/>
                <w:szCs w:val="21"/>
              </w:rPr>
              <w:t>( 80%</w:t>
            </w:r>
            <w:r w:rsidRPr="003979C2">
              <w:rPr>
                <w:rFonts w:ascii="Times New Roman" w:hAnsi="Times New Roman" w:cs="Calibri" w:hint="eastAsia"/>
                <w:sz w:val="21"/>
                <w:szCs w:val="21"/>
              </w:rPr>
              <w:t>以上的网站都会有的特征</w:t>
            </w:r>
            <w:r w:rsidRPr="003979C2">
              <w:rPr>
                <w:rFonts w:ascii="Times New Roman" w:hAnsi="Times New Roman" w:cs="Calibri"/>
                <w:sz w:val="21"/>
                <w:szCs w:val="21"/>
              </w:rPr>
              <w:t>)</w:t>
            </w:r>
            <w:r w:rsidRPr="003979C2">
              <w:rPr>
                <w:rFonts w:ascii="Times New Roman" w:hAnsi="Times New Roman" w:cs="Calibri" w:hint="eastAsia"/>
                <w:sz w:val="21"/>
                <w:szCs w:val="21"/>
              </w:rPr>
              <w:t>，习惯特征</w:t>
            </w:r>
            <w:r w:rsidRPr="003979C2">
              <w:rPr>
                <w:rFonts w:ascii="Times New Roman" w:hAnsi="Times New Roman" w:cs="Calibri"/>
                <w:sz w:val="21"/>
                <w:szCs w:val="21"/>
              </w:rPr>
              <w:t>( 50%</w:t>
            </w:r>
            <w:r w:rsidRPr="003979C2">
              <w:rPr>
                <w:rFonts w:ascii="Times New Roman" w:hAnsi="Times New Roman" w:cs="Calibri" w:hint="eastAsia"/>
                <w:sz w:val="21"/>
                <w:szCs w:val="21"/>
              </w:rPr>
              <w:t>—</w:t>
            </w:r>
            <w:r w:rsidRPr="003979C2">
              <w:rPr>
                <w:rFonts w:ascii="Times New Roman" w:hAnsi="Times New Roman" w:cs="Calibri"/>
                <w:sz w:val="21"/>
                <w:szCs w:val="21"/>
              </w:rPr>
              <w:t xml:space="preserve">79% </w:t>
            </w:r>
            <w:r w:rsidRPr="003979C2">
              <w:rPr>
                <w:rFonts w:ascii="Times New Roman" w:hAnsi="Times New Roman" w:cs="Calibri" w:hint="eastAsia"/>
                <w:sz w:val="21"/>
                <w:szCs w:val="21"/>
              </w:rPr>
              <w:t>的网站都会有的特征</w:t>
            </w:r>
            <w:r w:rsidRPr="003979C2">
              <w:rPr>
                <w:rFonts w:ascii="Times New Roman" w:hAnsi="Times New Roman" w:cs="Calibri"/>
                <w:sz w:val="21"/>
                <w:szCs w:val="21"/>
              </w:rPr>
              <w:t>)</w:t>
            </w:r>
            <w:r w:rsidRPr="003979C2">
              <w:rPr>
                <w:rFonts w:ascii="Times New Roman" w:hAnsi="Times New Roman" w:cs="Calibri" w:hint="eastAsia"/>
                <w:sz w:val="21"/>
                <w:szCs w:val="21"/>
              </w:rPr>
              <w:t>和不确定特征</w:t>
            </w:r>
            <w:r w:rsidRPr="003979C2">
              <w:rPr>
                <w:rFonts w:ascii="Times New Roman" w:hAnsi="Times New Roman" w:cs="Calibri"/>
                <w:sz w:val="21"/>
                <w:szCs w:val="21"/>
              </w:rPr>
              <w:t>(49%</w:t>
            </w:r>
            <w:r w:rsidRPr="003979C2">
              <w:rPr>
                <w:rFonts w:ascii="Times New Roman" w:hAnsi="Times New Roman" w:cs="Calibri" w:hint="eastAsia"/>
                <w:sz w:val="21"/>
                <w:szCs w:val="21"/>
              </w:rPr>
              <w:t>及以下的网站才会有的内容</w:t>
            </w:r>
            <w:r w:rsidRPr="003979C2">
              <w:rPr>
                <w:rFonts w:ascii="Times New Roman" w:hAnsi="Times New Roman" w:cs="Calibri"/>
                <w:sz w:val="21"/>
                <w:szCs w:val="21"/>
              </w:rPr>
              <w:t>)</w:t>
            </w:r>
            <w:r w:rsidRPr="003979C2">
              <w:rPr>
                <w:rFonts w:ascii="Times New Roman" w:hAnsi="Times New Roman" w:cs="Calibri" w:hint="eastAsia"/>
                <w:sz w:val="21"/>
                <w:szCs w:val="21"/>
              </w:rPr>
              <w:t>，标准特征和习惯特征就可以视为规约性的反映。网络语篇的规约主要包括</w:t>
            </w:r>
            <w:r w:rsidRPr="003979C2">
              <w:rPr>
                <w:rFonts w:ascii="Times New Roman" w:hAnsi="Times New Roman" w:cs="Calibri"/>
                <w:sz w:val="21"/>
                <w:szCs w:val="21"/>
              </w:rPr>
              <w:t>3</w:t>
            </w:r>
            <w:r w:rsidRPr="003979C2">
              <w:rPr>
                <w:rFonts w:ascii="Times New Roman" w:hAnsi="Times New Roman" w:cs="Calibri" w:hint="eastAsia"/>
                <w:sz w:val="21"/>
                <w:szCs w:val="21"/>
              </w:rPr>
              <w:t>种：形式规约、内容规约和语言规约。网络语篇的规约调查是本地化翻译的首要步骤和条件，依据规约调查的结果可以对源语语篇进行相应的翻译重构。</w:t>
            </w:r>
          </w:p>
          <w:p w14:paraId="0C1497AF" w14:textId="77777777" w:rsidR="003979C2" w:rsidRPr="003979C2" w:rsidRDefault="003979C2" w:rsidP="00877C62">
            <w:pPr>
              <w:jc w:val="both"/>
              <w:rPr>
                <w:rFonts w:ascii="Times New Roman" w:hAnsi="Times New Roman" w:cs="Calibri"/>
                <w:sz w:val="21"/>
                <w:szCs w:val="21"/>
              </w:rPr>
            </w:pPr>
            <w:r w:rsidRPr="003979C2">
              <w:rPr>
                <w:rFonts w:ascii="Times New Roman" w:hAnsi="Times New Roman" w:cs="Calibri" w:hint="eastAsia"/>
                <w:sz w:val="21"/>
                <w:szCs w:val="21"/>
              </w:rPr>
              <w:t>网站本地化</w:t>
            </w:r>
          </w:p>
          <w:p w14:paraId="0D0BD88A" w14:textId="77777777" w:rsidR="003979C2" w:rsidRPr="003979C2" w:rsidRDefault="003979C2" w:rsidP="00877C62">
            <w:pPr>
              <w:ind w:firstLineChars="200" w:firstLine="420"/>
              <w:jc w:val="both"/>
              <w:rPr>
                <w:rFonts w:ascii="Times New Roman" w:hAnsi="Times New Roman"/>
                <w:sz w:val="21"/>
                <w:szCs w:val="21"/>
              </w:rPr>
            </w:pPr>
            <w:r w:rsidRPr="003979C2">
              <w:rPr>
                <w:rFonts w:ascii="Times New Roman" w:hAnsi="Times New Roman" w:cs="Calibri" w:hint="eastAsia"/>
                <w:sz w:val="21"/>
                <w:szCs w:val="21"/>
              </w:rPr>
              <w:t>崔启亮（</w:t>
            </w:r>
            <w:r w:rsidRPr="003979C2">
              <w:rPr>
                <w:rFonts w:ascii="Times New Roman" w:hAnsi="Times New Roman" w:cs="Calibri" w:hint="eastAsia"/>
                <w:sz w:val="21"/>
                <w:szCs w:val="21"/>
              </w:rPr>
              <w:t>2</w:t>
            </w:r>
            <w:r w:rsidRPr="003979C2">
              <w:rPr>
                <w:rFonts w:ascii="Times New Roman" w:hAnsi="Times New Roman" w:cs="Calibri"/>
                <w:sz w:val="21"/>
                <w:szCs w:val="21"/>
              </w:rPr>
              <w:t>017</w:t>
            </w:r>
            <w:r w:rsidRPr="003979C2">
              <w:rPr>
                <w:rFonts w:ascii="Times New Roman" w:hAnsi="Times New Roman" w:cs="Calibri" w:hint="eastAsia"/>
                <w:sz w:val="21"/>
                <w:szCs w:val="21"/>
              </w:rPr>
              <w:t>）在《本地化项目管理》一书中总结到，为了全</w:t>
            </w:r>
            <w:bookmarkStart w:id="3" w:name="OLE_LINK2"/>
            <w:r w:rsidRPr="003979C2">
              <w:rPr>
                <w:rFonts w:ascii="Times New Roman" w:hAnsi="Times New Roman" w:cs="Calibri" w:hint="eastAsia"/>
                <w:sz w:val="21"/>
                <w:szCs w:val="21"/>
              </w:rPr>
              <w:t>方位评估语言服务企业的本地化能力，提出网站本地化能力评估的模型，分别为网站功能、网站内容、网站文化适应性、网站文本质量、网站维护和用户体验。</w:t>
            </w:r>
            <w:bookmarkEnd w:id="3"/>
            <w:r w:rsidRPr="003979C2">
              <w:rPr>
                <w:rFonts w:ascii="Times New Roman" w:hAnsi="Times New Roman" w:cs="Calibri" w:hint="eastAsia"/>
                <w:sz w:val="21"/>
                <w:szCs w:val="21"/>
              </w:rPr>
              <w:t>虽然企业网站本地化能力评估是以企业评测为基础的，但校园网站与语言服务企业本地化网站功能、作用、目的等具有相似性。因此，在校园网站本地化过程中，可以借鉴其内容。</w:t>
            </w:r>
          </w:p>
          <w:p w14:paraId="0DFC3808" w14:textId="77777777" w:rsidR="003979C2" w:rsidRDefault="003979C2" w:rsidP="00877C62">
            <w:pPr>
              <w:rPr>
                <w:sz w:val="21"/>
                <w:szCs w:val="21"/>
              </w:rPr>
            </w:pPr>
          </w:p>
        </w:tc>
      </w:tr>
    </w:tbl>
    <w:p w14:paraId="76C8F17D" w14:textId="77777777" w:rsidR="003979C2" w:rsidRDefault="003979C2" w:rsidP="003979C2">
      <w:pPr>
        <w:spacing w:line="20" w:lineRule="exact"/>
        <w:rPr>
          <w:sz w:val="21"/>
          <w:szCs w:val="21"/>
        </w:rPr>
      </w:pPr>
    </w:p>
    <w:p w14:paraId="15E53476" w14:textId="77777777" w:rsidR="003979C2" w:rsidRDefault="003979C2" w:rsidP="003979C2">
      <w:pPr>
        <w:rPr>
          <w:sz w:val="21"/>
          <w:szCs w:val="21"/>
        </w:rPr>
        <w:sectPr w:rsidR="003979C2">
          <w:headerReference w:type="first" r:id="rId10"/>
          <w:footerReference w:type="first" r:id="rId11"/>
          <w:pgSz w:w="11906" w:h="16838"/>
          <w:pgMar w:top="1440" w:right="851" w:bottom="1440" w:left="1418" w:header="567" w:footer="794" w:gutter="0"/>
          <w:pgNumType w:fmt="numberInDash" w:start="1"/>
          <w:cols w:space="425"/>
          <w:titlePg/>
          <w:docGrid w:type="lines" w:linePitch="312"/>
        </w:sectPr>
      </w:pPr>
    </w:p>
    <w:tbl>
      <w:tblPr>
        <w:tblW w:w="96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605"/>
      </w:tblGrid>
      <w:tr w:rsidR="003979C2" w14:paraId="6150AAA5" w14:textId="77777777" w:rsidTr="00877C62">
        <w:trPr>
          <w:trHeight w:val="13331"/>
          <w:jc w:val="center"/>
        </w:trPr>
        <w:tc>
          <w:tcPr>
            <w:tcW w:w="9605" w:type="dxa"/>
            <w:tcBorders>
              <w:bottom w:val="single" w:sz="4" w:space="0" w:color="auto"/>
            </w:tcBorders>
          </w:tcPr>
          <w:p w14:paraId="151A43A6" w14:textId="77777777" w:rsidR="003979C2" w:rsidRPr="003979C2" w:rsidRDefault="003979C2" w:rsidP="00877C62">
            <w:pPr>
              <w:spacing w:beforeLines="50" w:before="156"/>
              <w:ind w:rightChars="200" w:right="480"/>
              <w:rPr>
                <w:rFonts w:ascii="Times New Roman" w:hAnsi="Times New Roman"/>
                <w:bCs/>
                <w:sz w:val="21"/>
                <w:szCs w:val="21"/>
              </w:rPr>
            </w:pPr>
            <w:r w:rsidRPr="00BF5BEB">
              <w:rPr>
                <w:rFonts w:hint="eastAsia"/>
                <w:bCs/>
                <w:sz w:val="21"/>
                <w:szCs w:val="21"/>
              </w:rPr>
              <w:t>三、</w:t>
            </w:r>
            <w:r w:rsidRPr="003979C2">
              <w:rPr>
                <w:rFonts w:ascii="Times New Roman" w:hAnsi="Times New Roman" w:hint="eastAsia"/>
                <w:bCs/>
                <w:sz w:val="21"/>
                <w:szCs w:val="21"/>
              </w:rPr>
              <w:t>研究设计</w:t>
            </w:r>
          </w:p>
          <w:p w14:paraId="20900238" w14:textId="0289C553" w:rsidR="003979C2" w:rsidRPr="003979C2" w:rsidRDefault="003979C2" w:rsidP="00877C62">
            <w:pPr>
              <w:spacing w:beforeLines="50" w:before="156"/>
              <w:ind w:rightChars="200" w:right="480"/>
              <w:rPr>
                <w:rFonts w:ascii="Times New Roman" w:hAnsi="Times New Roman"/>
                <w:bCs/>
                <w:sz w:val="21"/>
                <w:szCs w:val="21"/>
              </w:rPr>
            </w:pPr>
            <w:r w:rsidRPr="003979C2">
              <w:rPr>
                <w:rFonts w:ascii="Times New Roman" w:hAnsi="Times New Roman"/>
                <w:bCs/>
                <w:sz w:val="21"/>
                <w:szCs w:val="21"/>
              </w:rPr>
              <w:t>1</w:t>
            </w:r>
            <w:r w:rsidRPr="003979C2">
              <w:rPr>
                <w:rFonts w:ascii="Times New Roman" w:hAnsi="Times New Roman" w:hint="eastAsia"/>
                <w:bCs/>
                <w:sz w:val="21"/>
                <w:szCs w:val="21"/>
              </w:rPr>
              <w:t>.</w:t>
            </w:r>
            <w:r w:rsidRPr="003979C2">
              <w:rPr>
                <w:rFonts w:ascii="Times New Roman" w:hAnsi="Times New Roman" w:hint="eastAsia"/>
                <w:bCs/>
                <w:sz w:val="21"/>
                <w:szCs w:val="21"/>
              </w:rPr>
              <w:t>研究思路及可行性分析</w:t>
            </w:r>
          </w:p>
          <w:p w14:paraId="7F25DBE6" w14:textId="77777777" w:rsidR="003979C2" w:rsidRPr="003979C2" w:rsidRDefault="003979C2" w:rsidP="00877C62">
            <w:pPr>
              <w:rPr>
                <w:rFonts w:ascii="Times New Roman" w:hAnsi="Times New Roman"/>
                <w:bCs/>
                <w:sz w:val="21"/>
                <w:szCs w:val="21"/>
              </w:rPr>
            </w:pPr>
            <w:r w:rsidRPr="003979C2">
              <w:rPr>
                <w:rFonts w:ascii="Times New Roman" w:hAnsi="Times New Roman" w:hint="eastAsia"/>
                <w:bCs/>
                <w:sz w:val="21"/>
                <w:szCs w:val="21"/>
              </w:rPr>
              <w:t>研究思路：</w:t>
            </w:r>
          </w:p>
          <w:p w14:paraId="6A721404" w14:textId="77777777" w:rsidR="003979C2" w:rsidRPr="003979C2" w:rsidRDefault="003979C2" w:rsidP="00877C62">
            <w:pPr>
              <w:ind w:firstLineChars="200" w:firstLine="420"/>
              <w:jc w:val="both"/>
              <w:rPr>
                <w:rFonts w:ascii="Times New Roman" w:hAnsi="Times New Roman"/>
                <w:bCs/>
                <w:sz w:val="21"/>
                <w:szCs w:val="21"/>
              </w:rPr>
            </w:pPr>
            <w:r w:rsidRPr="003979C2">
              <w:rPr>
                <w:rFonts w:ascii="Times New Roman" w:hAnsi="Times New Roman" w:hint="eastAsia"/>
                <w:bCs/>
                <w:sz w:val="21"/>
                <w:szCs w:val="21"/>
              </w:rPr>
              <w:t>高校英文网站作为学校官方对外的重要门户，在对外宣传交流中发挥重要作用。首经贸作为北京市重点大学，率先在官网中增加了英文网站。笔者根据</w:t>
            </w:r>
            <w:r w:rsidRPr="003979C2">
              <w:rPr>
                <w:rFonts w:ascii="Times New Roman" w:hAnsi="Times New Roman" w:hint="eastAsia"/>
                <w:bCs/>
                <w:sz w:val="21"/>
                <w:szCs w:val="21"/>
              </w:rPr>
              <w:t>Nilsen</w:t>
            </w:r>
            <w:r w:rsidRPr="003979C2">
              <w:rPr>
                <w:rFonts w:ascii="Times New Roman" w:hAnsi="Times New Roman" w:hint="eastAsia"/>
                <w:bCs/>
                <w:sz w:val="21"/>
                <w:szCs w:val="21"/>
              </w:rPr>
              <w:t>的网站设计规约分析研究了</w:t>
            </w:r>
            <w:r w:rsidRPr="003979C2">
              <w:rPr>
                <w:rFonts w:ascii="Times New Roman" w:hAnsi="Times New Roman" w:hint="eastAsia"/>
                <w:bCs/>
                <w:sz w:val="21"/>
                <w:szCs w:val="21"/>
              </w:rPr>
              <w:t>Q</w:t>
            </w:r>
            <w:r w:rsidRPr="003979C2">
              <w:rPr>
                <w:rFonts w:ascii="Times New Roman" w:hAnsi="Times New Roman"/>
                <w:bCs/>
                <w:sz w:val="21"/>
                <w:szCs w:val="21"/>
              </w:rPr>
              <w:t>S</w:t>
            </w:r>
            <w:r w:rsidRPr="003979C2">
              <w:rPr>
                <w:rFonts w:ascii="Times New Roman" w:hAnsi="Times New Roman" w:hint="eastAsia"/>
                <w:bCs/>
                <w:sz w:val="21"/>
                <w:szCs w:val="21"/>
              </w:rPr>
              <w:t>全球前</w:t>
            </w:r>
            <w:r w:rsidRPr="003979C2">
              <w:rPr>
                <w:rFonts w:ascii="Times New Roman" w:hAnsi="Times New Roman" w:hint="eastAsia"/>
                <w:bCs/>
                <w:sz w:val="21"/>
                <w:szCs w:val="21"/>
              </w:rPr>
              <w:t>3</w:t>
            </w:r>
            <w:r w:rsidRPr="003979C2">
              <w:rPr>
                <w:rFonts w:ascii="Times New Roman" w:hAnsi="Times New Roman"/>
                <w:bCs/>
                <w:sz w:val="21"/>
                <w:szCs w:val="21"/>
              </w:rPr>
              <w:t>0</w:t>
            </w:r>
            <w:r w:rsidRPr="003979C2">
              <w:rPr>
                <w:rFonts w:ascii="Times New Roman" w:hAnsi="Times New Roman" w:hint="eastAsia"/>
                <w:bCs/>
                <w:sz w:val="21"/>
                <w:szCs w:val="21"/>
              </w:rPr>
              <w:t>大学的网站，得出网站设计的形式规约，内容规约和语言规约和网站设计的基本特征。同时根据崔启亮总结的网站本地化能力表，就</w:t>
            </w:r>
            <w:r w:rsidRPr="003979C2">
              <w:rPr>
                <w:rFonts w:ascii="Times New Roman" w:hAnsi="Times New Roman" w:hint="eastAsia"/>
                <w:bCs/>
                <w:sz w:val="21"/>
                <w:szCs w:val="21"/>
              </w:rPr>
              <w:t>6</w:t>
            </w:r>
            <w:r w:rsidRPr="003979C2">
              <w:rPr>
                <w:rFonts w:ascii="Times New Roman" w:hAnsi="Times New Roman" w:hint="eastAsia"/>
                <w:bCs/>
                <w:sz w:val="21"/>
                <w:szCs w:val="21"/>
              </w:rPr>
              <w:t>个方面分析了首经贸英文网站的本地化能力，包括</w:t>
            </w:r>
            <w:r w:rsidRPr="003979C2">
              <w:rPr>
                <w:rFonts w:ascii="Times New Roman" w:hAnsi="Times New Roman" w:cs="Calibri" w:hint="eastAsia"/>
                <w:sz w:val="21"/>
                <w:szCs w:val="21"/>
              </w:rPr>
              <w:t>网站功能、网站内容、网站文化适应性、网站文本质量、网站维护和用户体验</w:t>
            </w:r>
            <w:r w:rsidRPr="003979C2">
              <w:rPr>
                <w:rFonts w:ascii="Times New Roman" w:hAnsi="Times New Roman" w:hint="eastAsia"/>
                <w:bCs/>
                <w:sz w:val="21"/>
                <w:szCs w:val="21"/>
              </w:rPr>
              <w:t>。网站的读者才是网站好坏的最终决定力量，因此笔者设计了一份调研报告，根据网站读者的满意度和反馈为首经贸网站提出一点建议，同时为其他高校网站本地化提供借鉴。</w:t>
            </w:r>
          </w:p>
          <w:p w14:paraId="3576DB42" w14:textId="77777777" w:rsidR="003979C2" w:rsidRPr="003979C2" w:rsidRDefault="003979C2" w:rsidP="00877C62">
            <w:pPr>
              <w:rPr>
                <w:rFonts w:ascii="Times New Roman" w:hAnsi="Times New Roman"/>
                <w:bCs/>
                <w:sz w:val="21"/>
                <w:szCs w:val="21"/>
              </w:rPr>
            </w:pPr>
            <w:r w:rsidRPr="003979C2">
              <w:rPr>
                <w:rFonts w:ascii="Times New Roman" w:hAnsi="Times New Roman" w:hint="eastAsia"/>
                <w:bCs/>
                <w:sz w:val="21"/>
                <w:szCs w:val="21"/>
              </w:rPr>
              <w:t>可行性分析：</w:t>
            </w:r>
          </w:p>
          <w:p w14:paraId="0E72F10D" w14:textId="4AB906E1" w:rsidR="003979C2" w:rsidRPr="003979C2" w:rsidRDefault="003979C2" w:rsidP="003979C2">
            <w:pPr>
              <w:ind w:firstLine="420"/>
              <w:rPr>
                <w:rFonts w:ascii="Times New Roman" w:hAnsi="Times New Roman"/>
                <w:bCs/>
                <w:sz w:val="21"/>
                <w:szCs w:val="21"/>
              </w:rPr>
            </w:pPr>
            <w:r w:rsidRPr="003979C2">
              <w:rPr>
                <w:rFonts w:ascii="Times New Roman" w:hAnsi="Times New Roman" w:hint="eastAsia"/>
                <w:bCs/>
                <w:sz w:val="21"/>
                <w:szCs w:val="21"/>
              </w:rPr>
              <w:t>已完成</w:t>
            </w:r>
            <w:r w:rsidRPr="003979C2">
              <w:rPr>
                <w:rFonts w:ascii="Times New Roman" w:hAnsi="Times New Roman" w:hint="eastAsia"/>
                <w:bCs/>
                <w:sz w:val="21"/>
                <w:szCs w:val="21"/>
              </w:rPr>
              <w:t>Q</w:t>
            </w:r>
            <w:r w:rsidRPr="003979C2">
              <w:rPr>
                <w:rFonts w:ascii="Times New Roman" w:hAnsi="Times New Roman"/>
                <w:bCs/>
                <w:sz w:val="21"/>
                <w:szCs w:val="21"/>
              </w:rPr>
              <w:t>S</w:t>
            </w:r>
            <w:r w:rsidRPr="003979C2">
              <w:rPr>
                <w:rFonts w:ascii="Times New Roman" w:hAnsi="Times New Roman" w:hint="eastAsia"/>
                <w:bCs/>
                <w:sz w:val="21"/>
                <w:szCs w:val="21"/>
              </w:rPr>
              <w:t>排名前十的十个网站的分析，已有初步的成果</w:t>
            </w:r>
            <w:r>
              <w:rPr>
                <w:rFonts w:ascii="Times New Roman" w:hAnsi="Times New Roman" w:hint="eastAsia"/>
                <w:bCs/>
                <w:sz w:val="21"/>
                <w:szCs w:val="21"/>
              </w:rPr>
              <w:t>；</w:t>
            </w:r>
            <w:r w:rsidRPr="003979C2">
              <w:rPr>
                <w:rFonts w:ascii="Times New Roman" w:hAnsi="Times New Roman" w:hint="eastAsia"/>
                <w:bCs/>
                <w:sz w:val="21"/>
                <w:szCs w:val="21"/>
              </w:rPr>
              <w:t>基于实际的翻译项目和实际的创新项目，对首经贸英文网站的文本质量把控有第一手资料</w:t>
            </w:r>
            <w:r>
              <w:rPr>
                <w:rFonts w:ascii="Times New Roman" w:hAnsi="Times New Roman" w:hint="eastAsia"/>
                <w:bCs/>
                <w:sz w:val="21"/>
                <w:szCs w:val="21"/>
              </w:rPr>
              <w:t>；</w:t>
            </w:r>
            <w:r w:rsidRPr="003979C2">
              <w:rPr>
                <w:rFonts w:ascii="Times New Roman" w:hAnsi="Times New Roman" w:hint="eastAsia"/>
                <w:bCs/>
                <w:sz w:val="21"/>
                <w:szCs w:val="21"/>
              </w:rPr>
              <w:t>翻译并收集有全部的首经贸英文网站翻译文件</w:t>
            </w:r>
            <w:r>
              <w:rPr>
                <w:rFonts w:ascii="Times New Roman" w:hAnsi="Times New Roman" w:hint="eastAsia"/>
                <w:bCs/>
                <w:sz w:val="21"/>
                <w:szCs w:val="21"/>
              </w:rPr>
              <w:t>；</w:t>
            </w:r>
            <w:r w:rsidRPr="003979C2">
              <w:rPr>
                <w:rFonts w:ascii="Times New Roman" w:hAnsi="Times New Roman" w:hint="eastAsia"/>
                <w:bCs/>
                <w:sz w:val="21"/>
                <w:szCs w:val="21"/>
              </w:rPr>
              <w:t>利用语料处理工具</w:t>
            </w:r>
            <w:r w:rsidRPr="003979C2">
              <w:rPr>
                <w:rFonts w:ascii="Times New Roman" w:hAnsi="Times New Roman" w:hint="eastAsia"/>
                <w:bCs/>
                <w:sz w:val="21"/>
                <w:szCs w:val="21"/>
              </w:rPr>
              <w:t>Abbyy</w:t>
            </w:r>
            <w:r w:rsidRPr="003979C2">
              <w:rPr>
                <w:rFonts w:ascii="Times New Roman" w:hAnsi="Times New Roman"/>
                <w:bCs/>
                <w:sz w:val="21"/>
                <w:szCs w:val="21"/>
              </w:rPr>
              <w:t xml:space="preserve"> A</w:t>
            </w:r>
            <w:r w:rsidRPr="003979C2">
              <w:rPr>
                <w:rFonts w:ascii="Times New Roman" w:hAnsi="Times New Roman" w:hint="eastAsia"/>
                <w:bCs/>
                <w:sz w:val="21"/>
                <w:szCs w:val="21"/>
              </w:rPr>
              <w:t>linger</w:t>
            </w:r>
            <w:r w:rsidRPr="003979C2">
              <w:rPr>
                <w:rFonts w:ascii="Times New Roman" w:hAnsi="Times New Roman" w:hint="eastAsia"/>
                <w:bCs/>
                <w:sz w:val="21"/>
                <w:szCs w:val="21"/>
              </w:rPr>
              <w:t>已对文件进行了初步的处理</w:t>
            </w:r>
            <w:r>
              <w:rPr>
                <w:rFonts w:ascii="Times New Roman" w:hAnsi="Times New Roman" w:hint="eastAsia"/>
                <w:bCs/>
                <w:sz w:val="21"/>
                <w:szCs w:val="21"/>
              </w:rPr>
              <w:t>；</w:t>
            </w:r>
            <w:r w:rsidRPr="003979C2">
              <w:rPr>
                <w:rFonts w:ascii="Times New Roman" w:hAnsi="Times New Roman" w:hint="eastAsia"/>
                <w:bCs/>
                <w:sz w:val="21"/>
                <w:szCs w:val="21"/>
              </w:rPr>
              <w:t>已阅读主要论文</w:t>
            </w:r>
          </w:p>
          <w:p w14:paraId="6A962C87" w14:textId="77777777" w:rsidR="003979C2" w:rsidRPr="003979C2" w:rsidRDefault="003979C2" w:rsidP="00877C62">
            <w:pPr>
              <w:pStyle w:val="ab"/>
              <w:numPr>
                <w:ilvl w:val="0"/>
                <w:numId w:val="5"/>
              </w:numPr>
              <w:spacing w:beforeLines="50" w:before="156"/>
              <w:ind w:rightChars="200" w:right="480" w:firstLineChars="0"/>
              <w:rPr>
                <w:rFonts w:ascii="Times New Roman" w:eastAsia="宋体" w:hAnsi="Times New Roman" w:cs="宋体"/>
                <w:bCs/>
                <w:sz w:val="21"/>
                <w:szCs w:val="21"/>
              </w:rPr>
            </w:pPr>
            <w:r w:rsidRPr="003979C2">
              <w:rPr>
                <w:rFonts w:ascii="Times New Roman" w:eastAsia="宋体" w:hAnsi="Times New Roman" w:cs="宋体" w:hint="eastAsia"/>
                <w:bCs/>
                <w:sz w:val="21"/>
                <w:szCs w:val="21"/>
              </w:rPr>
              <w:t>研究方法</w:t>
            </w:r>
          </w:p>
          <w:p w14:paraId="1E3728B6" w14:textId="77777777" w:rsidR="003979C2" w:rsidRPr="003979C2" w:rsidRDefault="003979C2" w:rsidP="003979C2">
            <w:pPr>
              <w:rPr>
                <w:rFonts w:ascii="Times New Roman" w:hAnsi="Times New Roman"/>
                <w:bCs/>
                <w:sz w:val="21"/>
                <w:szCs w:val="21"/>
              </w:rPr>
            </w:pPr>
            <w:r w:rsidRPr="003979C2">
              <w:rPr>
                <w:rFonts w:ascii="Times New Roman" w:hAnsi="Times New Roman" w:hint="eastAsia"/>
                <w:bCs/>
                <w:sz w:val="21"/>
                <w:szCs w:val="21"/>
              </w:rPr>
              <w:t>调研报告</w:t>
            </w:r>
          </w:p>
          <w:p w14:paraId="452196A6" w14:textId="0AD388C0" w:rsidR="003979C2" w:rsidRPr="003979C2" w:rsidRDefault="003979C2" w:rsidP="003979C2">
            <w:pPr>
              <w:ind w:firstLine="420"/>
              <w:rPr>
                <w:rFonts w:ascii="Times New Roman" w:hAnsi="Times New Roman"/>
                <w:bCs/>
                <w:sz w:val="21"/>
                <w:szCs w:val="21"/>
              </w:rPr>
            </w:pPr>
            <w:r w:rsidRPr="003979C2">
              <w:rPr>
                <w:rFonts w:ascii="Times New Roman" w:hAnsi="Times New Roman" w:hint="eastAsia"/>
                <w:bCs/>
                <w:sz w:val="21"/>
                <w:szCs w:val="21"/>
              </w:rPr>
              <w:t>英文网站的最终读者为国外的学生、进行学术交流的国外学者以及有意与国内高校展开合作的国外高校、科研机构或企业等。英文网站的设计、满意程度、内容、排版、法律法规、规约等的设计，国外读者才是最终的决定者。因此，设计一份调查报告，让读者来决定哪里需要调整是十分重要且有意义的。</w:t>
            </w:r>
          </w:p>
          <w:p w14:paraId="349D318D" w14:textId="77777777" w:rsidR="003979C2" w:rsidRPr="003979C2" w:rsidRDefault="003979C2" w:rsidP="003979C2">
            <w:pPr>
              <w:rPr>
                <w:rFonts w:ascii="Times New Roman" w:hAnsi="Times New Roman"/>
                <w:bCs/>
                <w:sz w:val="21"/>
                <w:szCs w:val="21"/>
              </w:rPr>
            </w:pPr>
            <w:r w:rsidRPr="003979C2">
              <w:rPr>
                <w:rFonts w:ascii="Times New Roman" w:hAnsi="Times New Roman" w:hint="eastAsia"/>
                <w:bCs/>
                <w:sz w:val="21"/>
                <w:szCs w:val="21"/>
              </w:rPr>
              <w:t>定量分析</w:t>
            </w:r>
          </w:p>
          <w:p w14:paraId="0D82C07F" w14:textId="77777777" w:rsidR="003979C2" w:rsidRPr="003979C2" w:rsidRDefault="003979C2" w:rsidP="003979C2">
            <w:pPr>
              <w:rPr>
                <w:rFonts w:ascii="Times New Roman" w:hAnsi="Times New Roman"/>
                <w:bCs/>
                <w:sz w:val="21"/>
                <w:szCs w:val="21"/>
              </w:rPr>
            </w:pPr>
            <w:r w:rsidRPr="003979C2">
              <w:rPr>
                <w:rFonts w:ascii="Times New Roman" w:hAnsi="Times New Roman" w:hint="eastAsia"/>
                <w:bCs/>
                <w:sz w:val="21"/>
                <w:szCs w:val="21"/>
              </w:rPr>
              <w:t>利用</w:t>
            </w:r>
            <w:r w:rsidRPr="003979C2">
              <w:rPr>
                <w:rFonts w:ascii="Times New Roman" w:hAnsi="Times New Roman" w:hint="eastAsia"/>
                <w:bCs/>
                <w:sz w:val="21"/>
                <w:szCs w:val="21"/>
              </w:rPr>
              <w:t>Cyber</w:t>
            </w:r>
            <w:r w:rsidRPr="003979C2">
              <w:rPr>
                <w:rFonts w:ascii="Times New Roman" w:hAnsi="Times New Roman"/>
                <w:bCs/>
                <w:sz w:val="21"/>
                <w:szCs w:val="21"/>
              </w:rPr>
              <w:t xml:space="preserve"> C</w:t>
            </w:r>
            <w:r w:rsidRPr="003979C2">
              <w:rPr>
                <w:rFonts w:ascii="Times New Roman" w:hAnsi="Times New Roman" w:hint="eastAsia"/>
                <w:bCs/>
                <w:sz w:val="21"/>
                <w:szCs w:val="21"/>
              </w:rPr>
              <w:t>atcher</w:t>
            </w:r>
            <w:r w:rsidRPr="003979C2">
              <w:rPr>
                <w:rFonts w:ascii="Times New Roman" w:hAnsi="Times New Roman"/>
                <w:bCs/>
                <w:sz w:val="21"/>
                <w:szCs w:val="21"/>
              </w:rPr>
              <w:t xml:space="preserve"> 6.0 </w:t>
            </w:r>
            <w:r w:rsidRPr="003979C2">
              <w:rPr>
                <w:rFonts w:ascii="Times New Roman" w:hAnsi="Times New Roman" w:hint="eastAsia"/>
                <w:bCs/>
                <w:sz w:val="21"/>
                <w:szCs w:val="21"/>
              </w:rPr>
              <w:t>抓取</w:t>
            </w:r>
            <w:r w:rsidRPr="003979C2">
              <w:rPr>
                <w:rFonts w:ascii="Times New Roman" w:hAnsi="Times New Roman" w:hint="eastAsia"/>
                <w:bCs/>
                <w:sz w:val="21"/>
                <w:szCs w:val="21"/>
              </w:rPr>
              <w:t>Q</w:t>
            </w:r>
            <w:r w:rsidRPr="003979C2">
              <w:rPr>
                <w:rFonts w:ascii="Times New Roman" w:hAnsi="Times New Roman"/>
                <w:bCs/>
                <w:sz w:val="21"/>
                <w:szCs w:val="21"/>
              </w:rPr>
              <w:t>S</w:t>
            </w:r>
            <w:r w:rsidRPr="003979C2">
              <w:rPr>
                <w:rFonts w:ascii="Times New Roman" w:hAnsi="Times New Roman" w:hint="eastAsia"/>
                <w:bCs/>
                <w:sz w:val="21"/>
                <w:szCs w:val="21"/>
              </w:rPr>
              <w:t>全球排名前</w:t>
            </w:r>
            <w:r w:rsidRPr="003979C2">
              <w:rPr>
                <w:rFonts w:ascii="Times New Roman" w:hAnsi="Times New Roman" w:hint="eastAsia"/>
                <w:bCs/>
                <w:sz w:val="21"/>
                <w:szCs w:val="21"/>
              </w:rPr>
              <w:t>3</w:t>
            </w:r>
            <w:r w:rsidRPr="003979C2">
              <w:rPr>
                <w:rFonts w:ascii="Times New Roman" w:hAnsi="Times New Roman"/>
                <w:bCs/>
                <w:sz w:val="21"/>
                <w:szCs w:val="21"/>
              </w:rPr>
              <w:t>0</w:t>
            </w:r>
            <w:r w:rsidRPr="003979C2">
              <w:rPr>
                <w:rFonts w:ascii="Times New Roman" w:hAnsi="Times New Roman" w:hint="eastAsia"/>
                <w:bCs/>
                <w:sz w:val="21"/>
                <w:szCs w:val="21"/>
              </w:rPr>
              <w:t>的学校网站文本，收集其中的网页文本信息。并对其中的信息进行分析。</w:t>
            </w:r>
          </w:p>
          <w:p w14:paraId="6C1F8C8B" w14:textId="77777777" w:rsidR="003979C2" w:rsidRPr="003979C2" w:rsidRDefault="003979C2" w:rsidP="003979C2">
            <w:pPr>
              <w:rPr>
                <w:rFonts w:ascii="Times New Roman" w:hAnsi="Times New Roman"/>
                <w:bCs/>
                <w:sz w:val="21"/>
                <w:szCs w:val="21"/>
              </w:rPr>
            </w:pPr>
            <w:r w:rsidRPr="003979C2">
              <w:rPr>
                <w:rFonts w:ascii="Times New Roman" w:hAnsi="Times New Roman" w:hint="eastAsia"/>
                <w:bCs/>
                <w:sz w:val="21"/>
                <w:szCs w:val="21"/>
              </w:rPr>
              <w:t>利用</w:t>
            </w:r>
            <w:r w:rsidRPr="003979C2">
              <w:rPr>
                <w:rFonts w:ascii="Times New Roman" w:hAnsi="Times New Roman" w:hint="eastAsia"/>
                <w:bCs/>
                <w:sz w:val="21"/>
                <w:szCs w:val="21"/>
              </w:rPr>
              <w:t>Antconc</w:t>
            </w:r>
            <w:r w:rsidRPr="003979C2">
              <w:rPr>
                <w:rFonts w:ascii="Times New Roman" w:hAnsi="Times New Roman" w:hint="eastAsia"/>
                <w:bCs/>
                <w:sz w:val="21"/>
                <w:szCs w:val="21"/>
              </w:rPr>
              <w:t>分析收集到的全球排名前</w:t>
            </w:r>
            <w:r w:rsidRPr="003979C2">
              <w:rPr>
                <w:rFonts w:ascii="Times New Roman" w:hAnsi="Times New Roman" w:hint="eastAsia"/>
                <w:bCs/>
                <w:sz w:val="21"/>
                <w:szCs w:val="21"/>
              </w:rPr>
              <w:t>3</w:t>
            </w:r>
            <w:r w:rsidRPr="003979C2">
              <w:rPr>
                <w:rFonts w:ascii="Times New Roman" w:hAnsi="Times New Roman"/>
                <w:bCs/>
                <w:sz w:val="21"/>
                <w:szCs w:val="21"/>
              </w:rPr>
              <w:t>0</w:t>
            </w:r>
            <w:r w:rsidRPr="003979C2">
              <w:rPr>
                <w:rFonts w:ascii="Times New Roman" w:hAnsi="Times New Roman" w:hint="eastAsia"/>
                <w:bCs/>
                <w:sz w:val="21"/>
                <w:szCs w:val="21"/>
              </w:rPr>
              <w:t>的网页文本信息，提取出其中的网站设计规约。</w:t>
            </w:r>
          </w:p>
          <w:p w14:paraId="115FAA7C" w14:textId="39ABA674" w:rsidR="003979C2" w:rsidRPr="003979C2" w:rsidRDefault="003979C2" w:rsidP="003979C2">
            <w:pPr>
              <w:rPr>
                <w:rFonts w:ascii="Times New Roman" w:hAnsi="Times New Roman"/>
                <w:bCs/>
                <w:sz w:val="21"/>
                <w:szCs w:val="21"/>
              </w:rPr>
            </w:pPr>
            <w:r w:rsidRPr="003979C2">
              <w:rPr>
                <w:rFonts w:ascii="Times New Roman" w:hAnsi="Times New Roman" w:hint="eastAsia"/>
                <w:bCs/>
                <w:sz w:val="21"/>
                <w:szCs w:val="21"/>
              </w:rPr>
              <w:t>利用</w:t>
            </w:r>
            <w:r w:rsidRPr="003979C2">
              <w:rPr>
                <w:rFonts w:ascii="Times New Roman" w:hAnsi="Times New Roman" w:hint="eastAsia"/>
                <w:bCs/>
                <w:sz w:val="21"/>
                <w:szCs w:val="21"/>
              </w:rPr>
              <w:t>Abbyy</w:t>
            </w:r>
            <w:r w:rsidRPr="003979C2">
              <w:rPr>
                <w:rFonts w:ascii="Times New Roman" w:hAnsi="Times New Roman"/>
                <w:bCs/>
                <w:sz w:val="21"/>
                <w:szCs w:val="21"/>
              </w:rPr>
              <w:t xml:space="preserve"> A</w:t>
            </w:r>
            <w:r w:rsidRPr="003979C2">
              <w:rPr>
                <w:rFonts w:ascii="Times New Roman" w:hAnsi="Times New Roman" w:hint="eastAsia"/>
                <w:bCs/>
                <w:sz w:val="21"/>
                <w:szCs w:val="21"/>
              </w:rPr>
              <w:t>linger</w:t>
            </w:r>
            <w:r w:rsidRPr="003979C2">
              <w:rPr>
                <w:rFonts w:ascii="Times New Roman" w:hAnsi="Times New Roman" w:hint="eastAsia"/>
                <w:bCs/>
                <w:sz w:val="21"/>
                <w:szCs w:val="21"/>
              </w:rPr>
              <w:t>对齐软件清洗收集来的首经贸新闻翻译文件，使用计算机辅助工具如</w:t>
            </w:r>
            <w:r w:rsidRPr="003979C2">
              <w:rPr>
                <w:rFonts w:ascii="Times New Roman" w:hAnsi="Times New Roman" w:hint="eastAsia"/>
                <w:bCs/>
                <w:sz w:val="21"/>
                <w:szCs w:val="21"/>
              </w:rPr>
              <w:t>Tmxmall</w:t>
            </w:r>
            <w:r w:rsidRPr="003979C2">
              <w:rPr>
                <w:rFonts w:ascii="Times New Roman" w:hAnsi="Times New Roman" w:hint="eastAsia"/>
                <w:bCs/>
                <w:sz w:val="21"/>
                <w:szCs w:val="21"/>
              </w:rPr>
              <w:t>、语智云帆</w:t>
            </w:r>
            <w:r>
              <w:rPr>
                <w:rFonts w:ascii="Times New Roman" w:hAnsi="Times New Roman" w:hint="eastAsia"/>
                <w:bCs/>
                <w:sz w:val="21"/>
                <w:szCs w:val="21"/>
              </w:rPr>
              <w:t>术语</w:t>
            </w:r>
            <w:r w:rsidRPr="003979C2">
              <w:rPr>
                <w:rFonts w:ascii="Times New Roman" w:hAnsi="Times New Roman" w:hint="eastAsia"/>
                <w:bCs/>
                <w:sz w:val="21"/>
                <w:szCs w:val="21"/>
              </w:rPr>
              <w:t>宝等提取出术语。</w:t>
            </w:r>
          </w:p>
          <w:p w14:paraId="1E1BFF70" w14:textId="77777777" w:rsidR="003979C2" w:rsidRPr="003979C2" w:rsidRDefault="003979C2" w:rsidP="00877C62">
            <w:pPr>
              <w:pStyle w:val="ab"/>
              <w:numPr>
                <w:ilvl w:val="0"/>
                <w:numId w:val="5"/>
              </w:numPr>
              <w:spacing w:beforeLines="50" w:before="156"/>
              <w:ind w:rightChars="200" w:right="480" w:firstLineChars="0"/>
              <w:rPr>
                <w:rFonts w:ascii="Times New Roman" w:eastAsia="宋体" w:hAnsi="Times New Roman"/>
                <w:bCs/>
                <w:sz w:val="21"/>
                <w:szCs w:val="21"/>
              </w:rPr>
            </w:pPr>
            <w:r w:rsidRPr="003979C2">
              <w:rPr>
                <w:rFonts w:ascii="Times New Roman" w:eastAsia="宋体" w:hAnsi="Times New Roman" w:hint="eastAsia"/>
                <w:bCs/>
                <w:sz w:val="21"/>
                <w:szCs w:val="21"/>
              </w:rPr>
              <w:t>研究步骤及时间安排</w:t>
            </w:r>
          </w:p>
          <w:p w14:paraId="33231B7E"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论文收集阅读</w:t>
            </w:r>
            <w:r w:rsidRPr="003979C2">
              <w:rPr>
                <w:rFonts w:ascii="Times New Roman" w:hAnsi="Times New Roman" w:hint="eastAsia"/>
                <w:bCs/>
                <w:sz w:val="21"/>
                <w:szCs w:val="21"/>
              </w:rPr>
              <w:t xml:space="preserve"> </w:t>
            </w:r>
            <w:r w:rsidRPr="003979C2">
              <w:rPr>
                <w:rFonts w:ascii="Times New Roman" w:hAnsi="Times New Roman"/>
                <w:bCs/>
                <w:sz w:val="21"/>
                <w:szCs w:val="21"/>
              </w:rPr>
              <w:t>2020.04</w:t>
            </w:r>
            <w:r w:rsidRPr="003979C2">
              <w:rPr>
                <w:rFonts w:ascii="Times New Roman" w:hAnsi="Times New Roman" w:hint="eastAsia"/>
                <w:bCs/>
                <w:sz w:val="21"/>
                <w:szCs w:val="21"/>
              </w:rPr>
              <w:t>-</w:t>
            </w:r>
            <w:r w:rsidRPr="003979C2">
              <w:rPr>
                <w:rFonts w:ascii="Times New Roman" w:hAnsi="Times New Roman"/>
                <w:bCs/>
                <w:sz w:val="21"/>
                <w:szCs w:val="21"/>
              </w:rPr>
              <w:t>2020.06</w:t>
            </w:r>
          </w:p>
          <w:p w14:paraId="64E28644"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论文开题</w:t>
            </w:r>
            <w:r w:rsidRPr="003979C2">
              <w:rPr>
                <w:rFonts w:ascii="Times New Roman" w:hAnsi="Times New Roman" w:hint="eastAsia"/>
                <w:bCs/>
                <w:sz w:val="21"/>
                <w:szCs w:val="21"/>
              </w:rPr>
              <w:t xml:space="preserve"> </w:t>
            </w:r>
            <w:r w:rsidRPr="003979C2">
              <w:rPr>
                <w:rFonts w:ascii="Times New Roman" w:hAnsi="Times New Roman"/>
                <w:bCs/>
                <w:sz w:val="21"/>
                <w:szCs w:val="21"/>
              </w:rPr>
              <w:t>2020.06.25</w:t>
            </w:r>
            <w:r w:rsidRPr="003979C2">
              <w:rPr>
                <w:rFonts w:ascii="Times New Roman" w:hAnsi="Times New Roman" w:hint="eastAsia"/>
                <w:bCs/>
                <w:sz w:val="21"/>
                <w:szCs w:val="21"/>
              </w:rPr>
              <w:t>-</w:t>
            </w:r>
            <w:r w:rsidRPr="003979C2">
              <w:rPr>
                <w:rFonts w:ascii="Times New Roman" w:hAnsi="Times New Roman"/>
                <w:bCs/>
                <w:sz w:val="21"/>
                <w:szCs w:val="21"/>
              </w:rPr>
              <w:t>2020.07.09</w:t>
            </w:r>
          </w:p>
          <w:p w14:paraId="6145C235"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论文准备</w:t>
            </w:r>
            <w:r w:rsidRPr="003979C2">
              <w:rPr>
                <w:rFonts w:ascii="Times New Roman" w:hAnsi="Times New Roman" w:hint="eastAsia"/>
                <w:bCs/>
                <w:sz w:val="21"/>
                <w:szCs w:val="21"/>
              </w:rPr>
              <w:t xml:space="preserve"> </w:t>
            </w:r>
            <w:r w:rsidRPr="003979C2">
              <w:rPr>
                <w:rFonts w:ascii="Times New Roman" w:hAnsi="Times New Roman"/>
                <w:bCs/>
                <w:sz w:val="21"/>
                <w:szCs w:val="21"/>
              </w:rPr>
              <w:t>2020.07.10</w:t>
            </w:r>
            <w:r w:rsidRPr="003979C2">
              <w:rPr>
                <w:rFonts w:ascii="Times New Roman" w:hAnsi="Times New Roman" w:hint="eastAsia"/>
                <w:bCs/>
                <w:sz w:val="21"/>
                <w:szCs w:val="21"/>
              </w:rPr>
              <w:t>-</w:t>
            </w:r>
            <w:r w:rsidRPr="003979C2">
              <w:rPr>
                <w:rFonts w:ascii="Times New Roman" w:hAnsi="Times New Roman"/>
                <w:bCs/>
                <w:sz w:val="21"/>
                <w:szCs w:val="21"/>
              </w:rPr>
              <w:t>2020.07.31</w:t>
            </w:r>
          </w:p>
          <w:p w14:paraId="4C384D7C"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论文撰写</w:t>
            </w:r>
            <w:r w:rsidRPr="003979C2">
              <w:rPr>
                <w:rFonts w:ascii="Times New Roman" w:hAnsi="Times New Roman" w:hint="eastAsia"/>
                <w:bCs/>
                <w:sz w:val="21"/>
                <w:szCs w:val="21"/>
              </w:rPr>
              <w:t xml:space="preserve"> </w:t>
            </w:r>
            <w:r w:rsidRPr="003979C2">
              <w:rPr>
                <w:rFonts w:ascii="Times New Roman" w:hAnsi="Times New Roman"/>
                <w:bCs/>
                <w:sz w:val="21"/>
                <w:szCs w:val="21"/>
              </w:rPr>
              <w:t>2020.08.01</w:t>
            </w:r>
            <w:r w:rsidRPr="003979C2">
              <w:rPr>
                <w:rFonts w:ascii="Times New Roman" w:hAnsi="Times New Roman" w:hint="eastAsia"/>
                <w:bCs/>
                <w:sz w:val="21"/>
                <w:szCs w:val="21"/>
              </w:rPr>
              <w:t>-</w:t>
            </w:r>
            <w:r w:rsidRPr="003979C2">
              <w:rPr>
                <w:rFonts w:ascii="Times New Roman" w:hAnsi="Times New Roman"/>
                <w:bCs/>
                <w:sz w:val="21"/>
                <w:szCs w:val="21"/>
              </w:rPr>
              <w:t>2020.08.31</w:t>
            </w:r>
          </w:p>
          <w:p w14:paraId="27016CE8"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论文修改一稿</w:t>
            </w:r>
            <w:r w:rsidRPr="003979C2">
              <w:rPr>
                <w:rFonts w:ascii="Times New Roman" w:hAnsi="Times New Roman" w:hint="eastAsia"/>
                <w:bCs/>
                <w:sz w:val="21"/>
                <w:szCs w:val="21"/>
              </w:rPr>
              <w:t xml:space="preserve"> </w:t>
            </w:r>
            <w:r w:rsidRPr="003979C2">
              <w:rPr>
                <w:rFonts w:ascii="Times New Roman" w:hAnsi="Times New Roman"/>
                <w:bCs/>
                <w:sz w:val="21"/>
                <w:szCs w:val="21"/>
              </w:rPr>
              <w:t>2020.09</w:t>
            </w:r>
          </w:p>
          <w:p w14:paraId="7CBBD878"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论文修改二稿</w:t>
            </w:r>
            <w:r w:rsidRPr="003979C2">
              <w:rPr>
                <w:rFonts w:ascii="Times New Roman" w:hAnsi="Times New Roman" w:hint="eastAsia"/>
                <w:bCs/>
                <w:sz w:val="21"/>
                <w:szCs w:val="21"/>
              </w:rPr>
              <w:t xml:space="preserve"> </w:t>
            </w:r>
            <w:r w:rsidRPr="003979C2">
              <w:rPr>
                <w:rFonts w:ascii="Times New Roman" w:hAnsi="Times New Roman"/>
                <w:bCs/>
                <w:sz w:val="21"/>
                <w:szCs w:val="21"/>
              </w:rPr>
              <w:t>2020.10</w:t>
            </w:r>
          </w:p>
          <w:p w14:paraId="4D6C6BC7"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论文修改三稿</w:t>
            </w:r>
            <w:r w:rsidRPr="003979C2">
              <w:rPr>
                <w:rFonts w:ascii="Times New Roman" w:hAnsi="Times New Roman" w:hint="eastAsia"/>
                <w:bCs/>
                <w:sz w:val="21"/>
                <w:szCs w:val="21"/>
              </w:rPr>
              <w:t xml:space="preserve"> </w:t>
            </w:r>
            <w:r w:rsidRPr="003979C2">
              <w:rPr>
                <w:rFonts w:ascii="Times New Roman" w:hAnsi="Times New Roman"/>
                <w:bCs/>
                <w:sz w:val="21"/>
                <w:szCs w:val="21"/>
              </w:rPr>
              <w:t>2020.11</w:t>
            </w:r>
          </w:p>
          <w:p w14:paraId="536F989E"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论文修改四稿</w:t>
            </w:r>
            <w:r w:rsidRPr="003979C2">
              <w:rPr>
                <w:rFonts w:ascii="Times New Roman" w:hAnsi="Times New Roman" w:hint="eastAsia"/>
                <w:bCs/>
                <w:sz w:val="21"/>
                <w:szCs w:val="21"/>
              </w:rPr>
              <w:t xml:space="preserve"> </w:t>
            </w:r>
            <w:r w:rsidRPr="003979C2">
              <w:rPr>
                <w:rFonts w:ascii="Times New Roman" w:hAnsi="Times New Roman"/>
                <w:bCs/>
                <w:sz w:val="21"/>
                <w:szCs w:val="21"/>
              </w:rPr>
              <w:t>2020.12</w:t>
            </w:r>
          </w:p>
          <w:p w14:paraId="7B3ED1BE"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论文修改五稿</w:t>
            </w:r>
            <w:r w:rsidRPr="003979C2">
              <w:rPr>
                <w:rFonts w:ascii="Times New Roman" w:hAnsi="Times New Roman" w:hint="eastAsia"/>
                <w:bCs/>
                <w:sz w:val="21"/>
                <w:szCs w:val="21"/>
              </w:rPr>
              <w:t xml:space="preserve"> </w:t>
            </w:r>
            <w:r w:rsidRPr="003979C2">
              <w:rPr>
                <w:rFonts w:ascii="Times New Roman" w:hAnsi="Times New Roman"/>
                <w:bCs/>
                <w:sz w:val="21"/>
                <w:szCs w:val="21"/>
              </w:rPr>
              <w:t>2021.01</w:t>
            </w:r>
          </w:p>
          <w:p w14:paraId="340158E4"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论文修改六稿</w:t>
            </w:r>
            <w:r w:rsidRPr="003979C2">
              <w:rPr>
                <w:rFonts w:ascii="Times New Roman" w:hAnsi="Times New Roman" w:hint="eastAsia"/>
                <w:bCs/>
                <w:sz w:val="21"/>
                <w:szCs w:val="21"/>
              </w:rPr>
              <w:t xml:space="preserve"> </w:t>
            </w:r>
            <w:r w:rsidRPr="003979C2">
              <w:rPr>
                <w:rFonts w:ascii="Times New Roman" w:hAnsi="Times New Roman"/>
                <w:bCs/>
                <w:sz w:val="21"/>
                <w:szCs w:val="21"/>
              </w:rPr>
              <w:t>2021.02</w:t>
            </w:r>
          </w:p>
          <w:p w14:paraId="32BBE7D7"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论文送审</w:t>
            </w:r>
            <w:r w:rsidRPr="003979C2">
              <w:rPr>
                <w:rFonts w:ascii="Times New Roman" w:hAnsi="Times New Roman" w:hint="eastAsia"/>
                <w:bCs/>
                <w:sz w:val="21"/>
                <w:szCs w:val="21"/>
              </w:rPr>
              <w:t xml:space="preserve"> </w:t>
            </w:r>
            <w:r w:rsidRPr="003979C2">
              <w:rPr>
                <w:rFonts w:ascii="Times New Roman" w:hAnsi="Times New Roman"/>
                <w:bCs/>
                <w:sz w:val="21"/>
                <w:szCs w:val="21"/>
              </w:rPr>
              <w:t>2021.03</w:t>
            </w:r>
          </w:p>
          <w:p w14:paraId="6DB9E1BE" w14:textId="77777777" w:rsidR="003979C2" w:rsidRPr="003979C2" w:rsidRDefault="003979C2" w:rsidP="00877C62">
            <w:pPr>
              <w:ind w:firstLine="420"/>
              <w:rPr>
                <w:rFonts w:ascii="Times New Roman" w:hAnsi="Times New Roman"/>
                <w:bCs/>
                <w:sz w:val="21"/>
                <w:szCs w:val="21"/>
              </w:rPr>
            </w:pPr>
            <w:r w:rsidRPr="003979C2">
              <w:rPr>
                <w:rFonts w:ascii="Times New Roman" w:hAnsi="Times New Roman" w:hint="eastAsia"/>
                <w:bCs/>
                <w:sz w:val="21"/>
                <w:szCs w:val="21"/>
              </w:rPr>
              <w:t>修改送审稿</w:t>
            </w:r>
            <w:r w:rsidRPr="003979C2">
              <w:rPr>
                <w:rFonts w:ascii="Times New Roman" w:hAnsi="Times New Roman" w:hint="eastAsia"/>
                <w:bCs/>
                <w:sz w:val="21"/>
                <w:szCs w:val="21"/>
              </w:rPr>
              <w:t xml:space="preserve"> </w:t>
            </w:r>
            <w:r w:rsidRPr="003979C2">
              <w:rPr>
                <w:rFonts w:ascii="Times New Roman" w:hAnsi="Times New Roman"/>
                <w:bCs/>
                <w:sz w:val="21"/>
                <w:szCs w:val="21"/>
              </w:rPr>
              <w:t>2021.04</w:t>
            </w:r>
            <w:r w:rsidRPr="003979C2">
              <w:rPr>
                <w:rFonts w:ascii="Times New Roman" w:hAnsi="Times New Roman" w:hint="eastAsia"/>
                <w:bCs/>
                <w:sz w:val="21"/>
                <w:szCs w:val="21"/>
              </w:rPr>
              <w:t>-</w:t>
            </w:r>
            <w:r w:rsidRPr="003979C2">
              <w:rPr>
                <w:rFonts w:ascii="Times New Roman" w:hAnsi="Times New Roman"/>
                <w:bCs/>
                <w:sz w:val="21"/>
                <w:szCs w:val="21"/>
              </w:rPr>
              <w:t>2021.05</w:t>
            </w:r>
          </w:p>
          <w:p w14:paraId="0F163089" w14:textId="77777777" w:rsidR="003979C2" w:rsidRPr="00BF5BEB" w:rsidRDefault="003979C2" w:rsidP="00877C62">
            <w:pPr>
              <w:ind w:firstLine="420"/>
              <w:rPr>
                <w:bCs/>
                <w:sz w:val="21"/>
                <w:szCs w:val="21"/>
              </w:rPr>
            </w:pPr>
            <w:r w:rsidRPr="003979C2">
              <w:rPr>
                <w:rFonts w:ascii="Times New Roman" w:hAnsi="Times New Roman" w:hint="eastAsia"/>
                <w:bCs/>
                <w:sz w:val="21"/>
                <w:szCs w:val="21"/>
              </w:rPr>
              <w:t>论文答辩</w:t>
            </w:r>
            <w:r w:rsidRPr="003979C2">
              <w:rPr>
                <w:rFonts w:ascii="Times New Roman" w:hAnsi="Times New Roman" w:hint="eastAsia"/>
                <w:bCs/>
                <w:sz w:val="21"/>
                <w:szCs w:val="21"/>
              </w:rPr>
              <w:t xml:space="preserve"> 2</w:t>
            </w:r>
            <w:r w:rsidRPr="003979C2">
              <w:rPr>
                <w:rFonts w:ascii="Times New Roman" w:hAnsi="Times New Roman"/>
                <w:bCs/>
                <w:sz w:val="21"/>
                <w:szCs w:val="21"/>
              </w:rPr>
              <w:t>021.06</w:t>
            </w:r>
          </w:p>
        </w:tc>
      </w:tr>
      <w:tr w:rsidR="003979C2" w14:paraId="56212B5B" w14:textId="77777777" w:rsidTr="00877C62">
        <w:trPr>
          <w:trHeight w:val="13203"/>
          <w:jc w:val="center"/>
        </w:trPr>
        <w:tc>
          <w:tcPr>
            <w:tcW w:w="9605" w:type="dxa"/>
            <w:tcBorders>
              <w:top w:val="single" w:sz="12" w:space="0" w:color="auto"/>
            </w:tcBorders>
          </w:tcPr>
          <w:p w14:paraId="6EAF6297" w14:textId="77777777" w:rsidR="003979C2" w:rsidRDefault="003979C2" w:rsidP="00877C62">
            <w:pPr>
              <w:spacing w:beforeLines="50" w:before="156"/>
              <w:ind w:rightChars="200" w:right="480"/>
              <w:rPr>
                <w:b/>
                <w:sz w:val="21"/>
                <w:szCs w:val="21"/>
              </w:rPr>
            </w:pPr>
            <w:r>
              <w:rPr>
                <w:rFonts w:hint="eastAsia"/>
                <w:b/>
                <w:sz w:val="21"/>
                <w:szCs w:val="21"/>
              </w:rPr>
              <w:lastRenderedPageBreak/>
              <w:t>四、论文大纲（详细至三级标题）</w:t>
            </w:r>
          </w:p>
          <w:p w14:paraId="59663536" w14:textId="4DF5341D" w:rsidR="003979C2" w:rsidRPr="001116D9" w:rsidRDefault="003979C2" w:rsidP="001116D9">
            <w:pPr>
              <w:widowControl w:val="0"/>
              <w:jc w:val="both"/>
              <w:rPr>
                <w:rFonts w:ascii="Times New Roman" w:hAnsi="Times New Roman"/>
                <w:bCs/>
                <w:sz w:val="21"/>
                <w:szCs w:val="21"/>
              </w:rPr>
            </w:pPr>
            <w:r w:rsidRPr="001116D9">
              <w:rPr>
                <w:rFonts w:ascii="Times New Roman" w:hAnsi="Times New Roman" w:hint="eastAsia"/>
                <w:sz w:val="21"/>
                <w:szCs w:val="21"/>
              </w:rPr>
              <w:t>英文高校网站的本地化能力探究——以首都经济贸易大学为例</w:t>
            </w:r>
          </w:p>
          <w:p w14:paraId="41144A49"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文献综述</w:t>
            </w:r>
          </w:p>
          <w:p w14:paraId="42729B0D"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网站本地化</w:t>
            </w:r>
          </w:p>
          <w:p w14:paraId="41B314F8"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网站规约</w:t>
            </w:r>
          </w:p>
          <w:p w14:paraId="0E38405E"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研究意义</w:t>
            </w:r>
          </w:p>
          <w:p w14:paraId="1F0A1A8F"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方法论</w:t>
            </w:r>
          </w:p>
          <w:p w14:paraId="61A9B391"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调研报告</w:t>
            </w:r>
          </w:p>
          <w:p w14:paraId="465AB6CA"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定量研究</w:t>
            </w:r>
          </w:p>
          <w:p w14:paraId="2123398D" w14:textId="77777777" w:rsidR="003979C2" w:rsidRPr="001116D9" w:rsidRDefault="003979C2" w:rsidP="00877C62">
            <w:pPr>
              <w:pStyle w:val="ab"/>
              <w:widowControl w:val="0"/>
              <w:adjustRightInd/>
              <w:snapToGrid/>
              <w:spacing w:after="0"/>
              <w:ind w:left="730" w:firstLineChars="0" w:firstLine="0"/>
              <w:jc w:val="both"/>
              <w:rPr>
                <w:rFonts w:ascii="Times New Roman" w:eastAsia="宋体" w:hAnsi="Times New Roman"/>
                <w:sz w:val="21"/>
                <w:szCs w:val="21"/>
              </w:rPr>
            </w:pPr>
            <w:r w:rsidRPr="001116D9">
              <w:rPr>
                <w:rFonts w:ascii="Times New Roman" w:eastAsia="宋体" w:hAnsi="Times New Roman" w:hint="eastAsia"/>
                <w:sz w:val="21"/>
                <w:szCs w:val="21"/>
              </w:rPr>
              <w:t>Cyber</w:t>
            </w:r>
            <w:r w:rsidRPr="001116D9">
              <w:rPr>
                <w:rFonts w:ascii="Times New Roman" w:eastAsia="宋体" w:hAnsi="Times New Roman"/>
                <w:sz w:val="21"/>
                <w:szCs w:val="21"/>
              </w:rPr>
              <w:t xml:space="preserve"> C</w:t>
            </w:r>
            <w:r w:rsidRPr="001116D9">
              <w:rPr>
                <w:rFonts w:ascii="Times New Roman" w:eastAsia="宋体" w:hAnsi="Times New Roman" w:hint="eastAsia"/>
                <w:sz w:val="21"/>
                <w:szCs w:val="21"/>
              </w:rPr>
              <w:t>atcher</w:t>
            </w:r>
            <w:r w:rsidRPr="001116D9">
              <w:rPr>
                <w:rFonts w:ascii="Times New Roman" w:eastAsia="宋体" w:hAnsi="Times New Roman" w:hint="eastAsia"/>
                <w:sz w:val="21"/>
                <w:szCs w:val="21"/>
              </w:rPr>
              <w:t>、</w:t>
            </w:r>
            <w:r w:rsidRPr="001116D9">
              <w:rPr>
                <w:rFonts w:ascii="Times New Roman" w:eastAsia="宋体" w:hAnsi="Times New Roman"/>
                <w:sz w:val="21"/>
                <w:szCs w:val="21"/>
              </w:rPr>
              <w:t>A</w:t>
            </w:r>
            <w:r w:rsidRPr="001116D9">
              <w:rPr>
                <w:rFonts w:ascii="Times New Roman" w:eastAsia="宋体" w:hAnsi="Times New Roman" w:hint="eastAsia"/>
                <w:sz w:val="21"/>
                <w:szCs w:val="21"/>
              </w:rPr>
              <w:t>ntconc</w:t>
            </w:r>
            <w:r w:rsidRPr="001116D9">
              <w:rPr>
                <w:rFonts w:ascii="Times New Roman" w:eastAsia="宋体" w:hAnsi="Times New Roman" w:hint="eastAsia"/>
                <w:sz w:val="21"/>
                <w:szCs w:val="21"/>
              </w:rPr>
              <w:t>软件</w:t>
            </w:r>
          </w:p>
          <w:p w14:paraId="5F63ABB7" w14:textId="77777777" w:rsidR="003979C2" w:rsidRPr="001116D9" w:rsidRDefault="003979C2" w:rsidP="00877C62">
            <w:pPr>
              <w:pStyle w:val="ab"/>
              <w:widowControl w:val="0"/>
              <w:adjustRightInd/>
              <w:snapToGrid/>
              <w:spacing w:after="0"/>
              <w:ind w:left="730" w:firstLineChars="0" w:firstLine="0"/>
              <w:jc w:val="both"/>
              <w:rPr>
                <w:rFonts w:ascii="Times New Roman" w:eastAsia="宋体" w:hAnsi="Times New Roman"/>
                <w:sz w:val="21"/>
                <w:szCs w:val="21"/>
              </w:rPr>
            </w:pPr>
            <w:r w:rsidRPr="001116D9">
              <w:rPr>
                <w:rFonts w:ascii="Times New Roman" w:eastAsia="宋体" w:hAnsi="Times New Roman"/>
                <w:sz w:val="21"/>
                <w:szCs w:val="21"/>
              </w:rPr>
              <w:t>A</w:t>
            </w:r>
            <w:r w:rsidRPr="001116D9">
              <w:rPr>
                <w:rFonts w:ascii="Times New Roman" w:eastAsia="宋体" w:hAnsi="Times New Roman" w:hint="eastAsia"/>
                <w:sz w:val="21"/>
                <w:szCs w:val="21"/>
              </w:rPr>
              <w:t>bbyy</w:t>
            </w:r>
            <w:r w:rsidRPr="001116D9">
              <w:rPr>
                <w:rFonts w:ascii="Times New Roman" w:eastAsia="宋体" w:hAnsi="Times New Roman"/>
                <w:sz w:val="21"/>
                <w:szCs w:val="21"/>
              </w:rPr>
              <w:t xml:space="preserve"> A</w:t>
            </w:r>
            <w:r w:rsidRPr="001116D9">
              <w:rPr>
                <w:rFonts w:ascii="Times New Roman" w:eastAsia="宋体" w:hAnsi="Times New Roman" w:hint="eastAsia"/>
                <w:sz w:val="21"/>
                <w:szCs w:val="21"/>
              </w:rPr>
              <w:t>ligner</w:t>
            </w:r>
            <w:r w:rsidRPr="001116D9">
              <w:rPr>
                <w:rFonts w:ascii="Times New Roman" w:eastAsia="宋体" w:hAnsi="Times New Roman" w:hint="eastAsia"/>
                <w:sz w:val="21"/>
                <w:szCs w:val="21"/>
              </w:rPr>
              <w:t>软件</w:t>
            </w:r>
          </w:p>
          <w:p w14:paraId="0DBF6EFD"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首经贸网站本地化能力</w:t>
            </w:r>
          </w:p>
          <w:p w14:paraId="04119BC8"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cs="Calibri"/>
                <w:sz w:val="21"/>
                <w:szCs w:val="21"/>
              </w:rPr>
            </w:pPr>
            <w:r w:rsidRPr="001116D9">
              <w:rPr>
                <w:rFonts w:ascii="Times New Roman" w:eastAsia="宋体" w:hAnsi="Times New Roman" w:cs="Calibri" w:hint="eastAsia"/>
                <w:sz w:val="21"/>
                <w:szCs w:val="21"/>
              </w:rPr>
              <w:t>网站功能</w:t>
            </w:r>
          </w:p>
          <w:p w14:paraId="32920027"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网站内容</w:t>
            </w:r>
          </w:p>
          <w:p w14:paraId="261CB05C"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文化适应</w:t>
            </w:r>
          </w:p>
          <w:p w14:paraId="35A68B3F"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cs="Calibri"/>
                <w:sz w:val="21"/>
                <w:szCs w:val="21"/>
              </w:rPr>
            </w:pPr>
            <w:r w:rsidRPr="001116D9">
              <w:rPr>
                <w:rFonts w:ascii="Times New Roman" w:eastAsia="宋体" w:hAnsi="Times New Roman" w:cs="Calibri" w:hint="eastAsia"/>
                <w:sz w:val="21"/>
                <w:szCs w:val="21"/>
              </w:rPr>
              <w:t>网页风格与特色</w:t>
            </w:r>
          </w:p>
          <w:p w14:paraId="5138B0D9"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文化</w:t>
            </w:r>
          </w:p>
          <w:p w14:paraId="06E5612F"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习俗</w:t>
            </w:r>
          </w:p>
          <w:p w14:paraId="28CDEE37"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文本质量</w:t>
            </w:r>
          </w:p>
          <w:p w14:paraId="7F3878E9"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cs="Calibri"/>
                <w:sz w:val="21"/>
                <w:szCs w:val="21"/>
              </w:rPr>
            </w:pPr>
            <w:r w:rsidRPr="001116D9">
              <w:rPr>
                <w:rFonts w:ascii="Times New Roman" w:eastAsia="宋体" w:hAnsi="Times New Roman" w:cs="Calibri" w:hint="eastAsia"/>
                <w:sz w:val="21"/>
                <w:szCs w:val="21"/>
              </w:rPr>
              <w:t>语言正确性</w:t>
            </w:r>
          </w:p>
          <w:p w14:paraId="3483870B" w14:textId="77777777" w:rsidR="003979C2" w:rsidRPr="001116D9" w:rsidRDefault="003979C2" w:rsidP="00877C62">
            <w:pPr>
              <w:pStyle w:val="ab"/>
              <w:widowControl w:val="0"/>
              <w:numPr>
                <w:ilvl w:val="3"/>
                <w:numId w:val="6"/>
              </w:numPr>
              <w:adjustRightInd/>
              <w:snapToGrid/>
              <w:spacing w:after="0"/>
              <w:ind w:firstLineChars="0"/>
              <w:jc w:val="both"/>
              <w:rPr>
                <w:rFonts w:ascii="Times New Roman" w:eastAsia="宋体" w:hAnsi="Times New Roman" w:cs="Calibri"/>
                <w:sz w:val="21"/>
                <w:szCs w:val="21"/>
              </w:rPr>
            </w:pPr>
            <w:r w:rsidRPr="001116D9">
              <w:rPr>
                <w:rFonts w:ascii="Times New Roman" w:eastAsia="宋体" w:hAnsi="Times New Roman" w:cs="Calibri" w:hint="eastAsia"/>
                <w:sz w:val="21"/>
                <w:szCs w:val="21"/>
              </w:rPr>
              <w:t>用词方面</w:t>
            </w:r>
          </w:p>
          <w:p w14:paraId="34E08956" w14:textId="77777777" w:rsidR="003979C2" w:rsidRPr="001116D9" w:rsidRDefault="003979C2" w:rsidP="00877C62">
            <w:pPr>
              <w:pStyle w:val="ab"/>
              <w:widowControl w:val="0"/>
              <w:numPr>
                <w:ilvl w:val="3"/>
                <w:numId w:val="6"/>
              </w:numPr>
              <w:adjustRightInd/>
              <w:snapToGrid/>
              <w:spacing w:after="0"/>
              <w:ind w:firstLineChars="0"/>
              <w:jc w:val="both"/>
              <w:rPr>
                <w:rFonts w:ascii="Times New Roman" w:eastAsia="宋体" w:hAnsi="Times New Roman" w:cs="Calibri"/>
                <w:sz w:val="21"/>
                <w:szCs w:val="21"/>
              </w:rPr>
            </w:pPr>
            <w:r w:rsidRPr="001116D9">
              <w:rPr>
                <w:rFonts w:ascii="Times New Roman" w:eastAsia="宋体" w:hAnsi="Times New Roman" w:cs="Calibri" w:hint="eastAsia"/>
                <w:sz w:val="21"/>
                <w:szCs w:val="21"/>
              </w:rPr>
              <w:t>造句方面</w:t>
            </w:r>
          </w:p>
          <w:p w14:paraId="25018801" w14:textId="77777777" w:rsidR="003979C2" w:rsidRPr="001116D9" w:rsidRDefault="003979C2" w:rsidP="00877C62">
            <w:pPr>
              <w:pStyle w:val="ab"/>
              <w:widowControl w:val="0"/>
              <w:numPr>
                <w:ilvl w:val="3"/>
                <w:numId w:val="6"/>
              </w:numPr>
              <w:adjustRightInd/>
              <w:snapToGrid/>
              <w:spacing w:after="0"/>
              <w:ind w:firstLineChars="0"/>
              <w:jc w:val="both"/>
              <w:rPr>
                <w:rFonts w:ascii="Times New Roman" w:eastAsia="宋体" w:hAnsi="Times New Roman" w:cs="Calibri"/>
                <w:sz w:val="21"/>
                <w:szCs w:val="21"/>
              </w:rPr>
            </w:pPr>
            <w:r w:rsidRPr="001116D9">
              <w:rPr>
                <w:rFonts w:ascii="Times New Roman" w:eastAsia="宋体" w:hAnsi="Times New Roman" w:cs="Calibri" w:hint="eastAsia"/>
                <w:sz w:val="21"/>
                <w:szCs w:val="21"/>
              </w:rPr>
              <w:t>构篇方面</w:t>
            </w:r>
          </w:p>
          <w:p w14:paraId="46CB4715"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术语一致性</w:t>
            </w:r>
          </w:p>
          <w:p w14:paraId="7F72DDB9"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语言风格</w:t>
            </w:r>
          </w:p>
          <w:p w14:paraId="74B0EE07" w14:textId="77777777" w:rsidR="003979C2" w:rsidRPr="001116D9" w:rsidRDefault="003979C2" w:rsidP="00877C62">
            <w:pPr>
              <w:pStyle w:val="ab"/>
              <w:widowControl w:val="0"/>
              <w:numPr>
                <w:ilvl w:val="2"/>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内容格式</w:t>
            </w:r>
          </w:p>
          <w:p w14:paraId="42A86B11"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用户体验</w:t>
            </w:r>
          </w:p>
          <w:p w14:paraId="52205400"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cs="Calibri" w:hint="eastAsia"/>
                <w:sz w:val="21"/>
                <w:szCs w:val="21"/>
              </w:rPr>
              <w:t>运营维护</w:t>
            </w:r>
          </w:p>
          <w:p w14:paraId="3D436243"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首经贸网站本地化质量评估及读者调研报告</w:t>
            </w:r>
          </w:p>
          <w:p w14:paraId="5D1D6B25"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网站本地化质量评估</w:t>
            </w:r>
          </w:p>
          <w:p w14:paraId="4CA45D3B" w14:textId="77777777" w:rsidR="003979C2" w:rsidRPr="001116D9" w:rsidRDefault="003979C2" w:rsidP="00877C62">
            <w:pPr>
              <w:pStyle w:val="ab"/>
              <w:widowControl w:val="0"/>
              <w:numPr>
                <w:ilvl w:val="1"/>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读者调研报告</w:t>
            </w:r>
          </w:p>
          <w:p w14:paraId="589984C3"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首经贸网站本地化发展建议</w:t>
            </w:r>
          </w:p>
          <w:p w14:paraId="14870F00" w14:textId="77777777" w:rsidR="003979C2" w:rsidRPr="001116D9" w:rsidRDefault="003979C2" w:rsidP="00877C62">
            <w:pPr>
              <w:pStyle w:val="ab"/>
              <w:widowControl w:val="0"/>
              <w:numPr>
                <w:ilvl w:val="0"/>
                <w:numId w:val="6"/>
              </w:numPr>
              <w:adjustRightInd/>
              <w:snapToGrid/>
              <w:spacing w:after="0"/>
              <w:ind w:firstLineChars="0"/>
              <w:jc w:val="both"/>
              <w:rPr>
                <w:rFonts w:ascii="Times New Roman" w:eastAsia="宋体" w:hAnsi="Times New Roman"/>
                <w:sz w:val="21"/>
                <w:szCs w:val="21"/>
              </w:rPr>
            </w:pPr>
            <w:r w:rsidRPr="001116D9">
              <w:rPr>
                <w:rFonts w:ascii="Times New Roman" w:eastAsia="宋体" w:hAnsi="Times New Roman" w:hint="eastAsia"/>
                <w:sz w:val="21"/>
                <w:szCs w:val="21"/>
              </w:rPr>
              <w:t>结论</w:t>
            </w:r>
          </w:p>
          <w:p w14:paraId="1C572488" w14:textId="77777777" w:rsidR="003979C2" w:rsidRPr="00DE6D66" w:rsidRDefault="003979C2" w:rsidP="00877C62">
            <w:pPr>
              <w:pStyle w:val="ab"/>
              <w:widowControl w:val="0"/>
              <w:adjustRightInd/>
              <w:snapToGrid/>
              <w:spacing w:after="0"/>
              <w:ind w:left="360" w:firstLineChars="0" w:firstLine="0"/>
              <w:jc w:val="both"/>
              <w:rPr>
                <w:rFonts w:asciiTheme="minorEastAsia" w:eastAsiaTheme="minorEastAsia" w:hAnsiTheme="minorEastAsia"/>
                <w:sz w:val="21"/>
                <w:szCs w:val="21"/>
              </w:rPr>
            </w:pPr>
            <w:r w:rsidRPr="001116D9">
              <w:rPr>
                <w:rFonts w:ascii="Times New Roman" w:eastAsia="宋体" w:hAnsi="Times New Roman" w:hint="eastAsia"/>
                <w:sz w:val="21"/>
                <w:szCs w:val="21"/>
              </w:rPr>
              <w:t>参考文献</w:t>
            </w:r>
          </w:p>
        </w:tc>
      </w:tr>
      <w:tr w:rsidR="003979C2" w14:paraId="5C5CCAED" w14:textId="77777777" w:rsidTr="00877C62">
        <w:trPr>
          <w:trHeight w:val="13203"/>
          <w:jc w:val="center"/>
        </w:trPr>
        <w:tc>
          <w:tcPr>
            <w:tcW w:w="9605" w:type="dxa"/>
            <w:tcBorders>
              <w:top w:val="single" w:sz="12" w:space="0" w:color="auto"/>
              <w:bottom w:val="single" w:sz="12" w:space="0" w:color="auto"/>
            </w:tcBorders>
          </w:tcPr>
          <w:p w14:paraId="51891381" w14:textId="77777777" w:rsidR="003979C2" w:rsidRDefault="003979C2" w:rsidP="00877C62">
            <w:pPr>
              <w:spacing w:beforeLines="50" w:before="156" w:line="360" w:lineRule="auto"/>
              <w:ind w:rightChars="200" w:right="480"/>
              <w:rPr>
                <w:b/>
                <w:spacing w:val="-10"/>
                <w:sz w:val="21"/>
                <w:szCs w:val="21"/>
              </w:rPr>
            </w:pPr>
            <w:r>
              <w:rPr>
                <w:rFonts w:hint="eastAsia"/>
                <w:b/>
                <w:spacing w:val="-10"/>
                <w:sz w:val="21"/>
                <w:szCs w:val="21"/>
              </w:rPr>
              <w:lastRenderedPageBreak/>
              <w:t>五、主要参考文献</w:t>
            </w:r>
          </w:p>
          <w:p w14:paraId="12BE26B7" w14:textId="4F50B05C" w:rsidR="003979C2" w:rsidRPr="001116D9" w:rsidRDefault="001116D9" w:rsidP="00877C62">
            <w:pPr>
              <w:rPr>
                <w:rFonts w:ascii="Times New Roman" w:hAnsi="Times New Roman" w:cs="Calibri"/>
                <w:sz w:val="21"/>
                <w:szCs w:val="21"/>
              </w:rPr>
            </w:pPr>
            <w:r>
              <w:rPr>
                <w:rFonts w:ascii="Times New Roman" w:hAnsi="Times New Roman" w:cs="Calibri"/>
                <w:sz w:val="21"/>
                <w:szCs w:val="21"/>
              </w:rPr>
              <w:t>C</w:t>
            </w:r>
            <w:r>
              <w:rPr>
                <w:rFonts w:ascii="Times New Roman" w:hAnsi="Times New Roman" w:cs="Calibri" w:hint="eastAsia"/>
                <w:sz w:val="21"/>
                <w:szCs w:val="21"/>
              </w:rPr>
              <w:t>ui</w:t>
            </w:r>
            <w:r>
              <w:rPr>
                <w:rFonts w:ascii="Times New Roman" w:hAnsi="Times New Roman" w:cs="Calibri"/>
                <w:sz w:val="21"/>
                <w:szCs w:val="21"/>
              </w:rPr>
              <w:t>, Q.L.</w:t>
            </w:r>
            <w:r w:rsidR="001B7802">
              <w:rPr>
                <w:rFonts w:ascii="Times New Roman" w:hAnsi="Times New Roman" w:cs="Calibri"/>
                <w:sz w:val="21"/>
                <w:szCs w:val="21"/>
              </w:rPr>
              <w:t xml:space="preserve"> </w:t>
            </w:r>
            <w:r>
              <w:rPr>
                <w:rFonts w:ascii="Times New Roman" w:hAnsi="Times New Roman" w:cs="Calibri"/>
                <w:sz w:val="21"/>
                <w:szCs w:val="21"/>
              </w:rPr>
              <w:t>[</w:t>
            </w:r>
            <w:r>
              <w:rPr>
                <w:rFonts w:ascii="Times New Roman" w:hAnsi="Times New Roman" w:cs="Calibri" w:hint="eastAsia"/>
                <w:sz w:val="21"/>
                <w:szCs w:val="21"/>
              </w:rPr>
              <w:t>崔启亮</w:t>
            </w:r>
            <w:r>
              <w:rPr>
                <w:rFonts w:ascii="Times New Roman" w:hAnsi="Times New Roman" w:cs="Calibri"/>
                <w:sz w:val="21"/>
                <w:szCs w:val="21"/>
              </w:rPr>
              <w:t>]</w:t>
            </w:r>
            <w:r>
              <w:rPr>
                <w:rFonts w:ascii="Times New Roman" w:hAnsi="Times New Roman" w:cs="Calibri" w:hint="eastAsia"/>
                <w:sz w:val="21"/>
                <w:szCs w:val="21"/>
              </w:rPr>
              <w:t>，</w:t>
            </w:r>
            <w:r>
              <w:rPr>
                <w:rFonts w:ascii="Times New Roman" w:hAnsi="Times New Roman" w:cs="Calibri"/>
                <w:sz w:val="21"/>
                <w:szCs w:val="21"/>
              </w:rPr>
              <w:t>2015</w:t>
            </w:r>
            <w:r>
              <w:rPr>
                <w:rFonts w:ascii="Times New Roman" w:hAnsi="Times New Roman" w:cs="Calibri" w:hint="eastAsia"/>
                <w:sz w:val="21"/>
                <w:szCs w:val="21"/>
              </w:rPr>
              <w:t>，</w:t>
            </w:r>
            <w:r w:rsidR="003979C2" w:rsidRPr="001116D9">
              <w:rPr>
                <w:rFonts w:ascii="Times New Roman" w:hAnsi="Times New Roman" w:cs="Calibri"/>
                <w:sz w:val="21"/>
                <w:szCs w:val="21"/>
              </w:rPr>
              <w:t>全球化视域下的本地化特征研究</w:t>
            </w:r>
            <w:r w:rsidR="001B7802">
              <w:rPr>
                <w:rFonts w:ascii="Times New Roman" w:hAnsi="Times New Roman" w:cs="Calibri" w:hint="eastAsia"/>
                <w:sz w:val="21"/>
                <w:szCs w:val="21"/>
              </w:rPr>
              <w:t>《</w:t>
            </w:r>
            <w:r w:rsidR="001B7802" w:rsidRPr="001116D9">
              <w:rPr>
                <w:rFonts w:ascii="Times New Roman" w:hAnsi="Times New Roman" w:cs="Calibri"/>
                <w:sz w:val="21"/>
                <w:szCs w:val="21"/>
              </w:rPr>
              <w:t>中国翻译</w:t>
            </w:r>
            <w:r w:rsidR="001B7802">
              <w:rPr>
                <w:rFonts w:ascii="Times New Roman" w:hAnsi="Times New Roman" w:cs="Calibri" w:hint="eastAsia"/>
                <w:sz w:val="21"/>
                <w:szCs w:val="21"/>
              </w:rPr>
              <w:t>》</w:t>
            </w:r>
            <w:r>
              <w:rPr>
                <w:rFonts w:ascii="Times New Roman" w:hAnsi="Times New Roman" w:cs="Calibri" w:hint="eastAsia"/>
                <w:sz w:val="21"/>
                <w:szCs w:val="21"/>
              </w:rPr>
              <w:t>（</w:t>
            </w:r>
            <w:r w:rsidRPr="001116D9">
              <w:rPr>
                <w:rFonts w:ascii="Times New Roman" w:hAnsi="Times New Roman" w:cs="Calibri"/>
                <w:sz w:val="21"/>
                <w:szCs w:val="21"/>
              </w:rPr>
              <w:t>04</w:t>
            </w:r>
            <w:r>
              <w:rPr>
                <w:rFonts w:ascii="Times New Roman" w:hAnsi="Times New Roman" w:cs="Calibri" w:hint="eastAsia"/>
                <w:sz w:val="21"/>
                <w:szCs w:val="21"/>
              </w:rPr>
              <w:t>）：</w:t>
            </w:r>
            <w:r w:rsidR="003979C2" w:rsidRPr="001116D9">
              <w:rPr>
                <w:rFonts w:ascii="Times New Roman" w:hAnsi="Times New Roman" w:cs="Calibri"/>
                <w:sz w:val="21"/>
                <w:szCs w:val="21"/>
              </w:rPr>
              <w:t>66-71.</w:t>
            </w:r>
          </w:p>
          <w:p w14:paraId="23DFEEB5" w14:textId="764BAA28" w:rsidR="003979C2" w:rsidRPr="001116D9" w:rsidRDefault="001116D9" w:rsidP="00877C62">
            <w:pPr>
              <w:rPr>
                <w:rFonts w:ascii="Times New Roman" w:hAnsi="Times New Roman" w:cs="Calibri"/>
                <w:sz w:val="21"/>
                <w:szCs w:val="21"/>
              </w:rPr>
            </w:pPr>
            <w:r>
              <w:rPr>
                <w:rFonts w:ascii="Times New Roman" w:hAnsi="Times New Roman" w:cs="Calibri"/>
                <w:sz w:val="21"/>
                <w:szCs w:val="21"/>
              </w:rPr>
              <w:t>F, Y[</w:t>
            </w:r>
            <w:r w:rsidR="003979C2" w:rsidRPr="001116D9">
              <w:rPr>
                <w:rFonts w:ascii="Times New Roman" w:hAnsi="Times New Roman" w:cs="Calibri"/>
                <w:sz w:val="21"/>
                <w:szCs w:val="21"/>
              </w:rPr>
              <w:t>范勇</w:t>
            </w:r>
            <w:r>
              <w:rPr>
                <w:rFonts w:ascii="Times New Roman" w:hAnsi="Times New Roman" w:cs="Calibri" w:hint="eastAsia"/>
                <w:sz w:val="21"/>
                <w:szCs w:val="21"/>
              </w:rPr>
              <w:t>]</w:t>
            </w:r>
            <w:r w:rsidR="001B7802">
              <w:rPr>
                <w:rFonts w:ascii="Times New Roman" w:hAnsi="Times New Roman" w:cs="Calibri" w:hint="eastAsia"/>
                <w:sz w:val="21"/>
                <w:szCs w:val="21"/>
              </w:rPr>
              <w:t>，</w:t>
            </w:r>
            <w:r w:rsidR="001B7802">
              <w:rPr>
                <w:rFonts w:ascii="Times New Roman" w:hAnsi="Times New Roman" w:cs="Calibri" w:hint="eastAsia"/>
                <w:sz w:val="21"/>
                <w:szCs w:val="21"/>
              </w:rPr>
              <w:t>2</w:t>
            </w:r>
            <w:r w:rsidR="001B7802">
              <w:rPr>
                <w:rFonts w:ascii="Times New Roman" w:hAnsi="Times New Roman" w:cs="Calibri"/>
                <w:sz w:val="21"/>
                <w:szCs w:val="21"/>
              </w:rPr>
              <w:t>010</w:t>
            </w:r>
            <w:r w:rsidR="001B7802">
              <w:rPr>
                <w:rFonts w:ascii="Times New Roman" w:hAnsi="Times New Roman" w:cs="Calibri" w:hint="eastAsia"/>
                <w:sz w:val="21"/>
                <w:szCs w:val="21"/>
              </w:rPr>
              <w:t>，</w:t>
            </w:r>
            <w:r w:rsidR="003979C2" w:rsidRPr="001116D9">
              <w:rPr>
                <w:rFonts w:ascii="Times New Roman" w:hAnsi="Times New Roman" w:cs="Calibri"/>
                <w:sz w:val="21"/>
                <w:szCs w:val="21"/>
              </w:rPr>
              <w:t>跨文化交际视角下的国内高校英文网站中</w:t>
            </w:r>
            <w:r w:rsidR="003979C2" w:rsidRPr="001116D9">
              <w:rPr>
                <w:rFonts w:ascii="Times New Roman" w:hAnsi="Times New Roman" w:cs="Calibri"/>
                <w:sz w:val="21"/>
                <w:szCs w:val="21"/>
              </w:rPr>
              <w:t>“</w:t>
            </w:r>
            <w:r w:rsidR="003979C2" w:rsidRPr="001116D9">
              <w:rPr>
                <w:rFonts w:ascii="Times New Roman" w:hAnsi="Times New Roman" w:cs="Calibri"/>
                <w:sz w:val="21"/>
                <w:szCs w:val="21"/>
              </w:rPr>
              <w:t>文化性翻译失误</w:t>
            </w:r>
            <w:r w:rsidR="003979C2" w:rsidRPr="001116D9">
              <w:rPr>
                <w:rFonts w:ascii="Times New Roman" w:hAnsi="Times New Roman" w:cs="Calibri"/>
                <w:sz w:val="21"/>
                <w:szCs w:val="21"/>
              </w:rPr>
              <w:t>”</w:t>
            </w:r>
            <w:r w:rsidR="003979C2" w:rsidRPr="001116D9">
              <w:rPr>
                <w:rFonts w:ascii="Times New Roman" w:hAnsi="Times New Roman" w:cs="Calibri"/>
                <w:sz w:val="21"/>
                <w:szCs w:val="21"/>
              </w:rPr>
              <w:t>研究</w:t>
            </w:r>
            <w:r w:rsidR="001B7802">
              <w:rPr>
                <w:rFonts w:ascii="Times New Roman" w:hAnsi="Times New Roman" w:cs="Calibri" w:hint="eastAsia"/>
                <w:sz w:val="21"/>
                <w:szCs w:val="21"/>
              </w:rPr>
              <w:t>《</w:t>
            </w:r>
            <w:r w:rsidR="001B7802" w:rsidRPr="001116D9">
              <w:rPr>
                <w:rFonts w:ascii="Times New Roman" w:hAnsi="Times New Roman" w:cs="Calibri"/>
                <w:sz w:val="21"/>
                <w:szCs w:val="21"/>
              </w:rPr>
              <w:t>北京第二外国语学院学报</w:t>
            </w:r>
            <w:r w:rsidR="001B7802">
              <w:rPr>
                <w:rFonts w:ascii="Times New Roman" w:hAnsi="Times New Roman" w:cs="Calibri" w:hint="eastAsia"/>
                <w:sz w:val="21"/>
                <w:szCs w:val="21"/>
              </w:rPr>
              <w:t>》（</w:t>
            </w:r>
            <w:r w:rsidR="001B7802" w:rsidRPr="001116D9">
              <w:rPr>
                <w:rFonts w:ascii="Times New Roman" w:hAnsi="Times New Roman" w:cs="Calibri"/>
                <w:sz w:val="21"/>
                <w:szCs w:val="21"/>
              </w:rPr>
              <w:t>08</w:t>
            </w:r>
            <w:r w:rsidR="001B7802">
              <w:rPr>
                <w:rFonts w:ascii="Times New Roman" w:hAnsi="Times New Roman" w:cs="Calibri" w:hint="eastAsia"/>
                <w:sz w:val="21"/>
                <w:szCs w:val="21"/>
              </w:rPr>
              <w:t>）：</w:t>
            </w:r>
            <w:r w:rsidR="003979C2" w:rsidRPr="001116D9">
              <w:rPr>
                <w:rFonts w:ascii="Times New Roman" w:hAnsi="Times New Roman" w:cs="Calibri"/>
                <w:sz w:val="21"/>
                <w:szCs w:val="21"/>
              </w:rPr>
              <w:t>14-19</w:t>
            </w:r>
            <w:r w:rsidR="001B7802">
              <w:rPr>
                <w:rFonts w:ascii="Times New Roman" w:hAnsi="Times New Roman" w:cs="Calibri" w:hint="eastAsia"/>
                <w:sz w:val="21"/>
                <w:szCs w:val="21"/>
              </w:rPr>
              <w:t>。</w:t>
            </w:r>
          </w:p>
          <w:p w14:paraId="60D56061" w14:textId="117925AC" w:rsidR="003979C2" w:rsidRPr="001116D9" w:rsidRDefault="001B7802" w:rsidP="00877C62">
            <w:pPr>
              <w:rPr>
                <w:rFonts w:ascii="Times New Roman" w:hAnsi="Times New Roman" w:cs="Calibri"/>
                <w:sz w:val="21"/>
                <w:szCs w:val="21"/>
              </w:rPr>
            </w:pPr>
            <w:r>
              <w:rPr>
                <w:rFonts w:ascii="Times New Roman" w:hAnsi="Times New Roman" w:cs="Calibri"/>
                <w:sz w:val="21"/>
                <w:szCs w:val="21"/>
              </w:rPr>
              <w:t>M</w:t>
            </w:r>
            <w:r>
              <w:rPr>
                <w:rFonts w:ascii="Times New Roman" w:hAnsi="Times New Roman" w:cs="Calibri" w:hint="eastAsia"/>
                <w:sz w:val="21"/>
                <w:szCs w:val="21"/>
              </w:rPr>
              <w:t>iao</w:t>
            </w:r>
            <w:r>
              <w:rPr>
                <w:rFonts w:ascii="Times New Roman" w:hAnsi="Times New Roman" w:cs="Calibri"/>
                <w:sz w:val="21"/>
                <w:szCs w:val="21"/>
              </w:rPr>
              <w:t>, J &amp; Liu, M [</w:t>
            </w:r>
            <w:r w:rsidR="003979C2" w:rsidRPr="001116D9">
              <w:rPr>
                <w:rFonts w:ascii="Times New Roman" w:hAnsi="Times New Roman" w:cs="Calibri"/>
                <w:sz w:val="21"/>
                <w:szCs w:val="21"/>
              </w:rPr>
              <w:t>苗菊</w:t>
            </w:r>
            <w:r>
              <w:rPr>
                <w:rFonts w:ascii="Times New Roman" w:hAnsi="Times New Roman" w:cs="Calibri" w:hint="eastAsia"/>
                <w:sz w:val="21"/>
                <w:szCs w:val="21"/>
              </w:rPr>
              <w:t>、</w:t>
            </w:r>
            <w:r w:rsidR="003979C2" w:rsidRPr="001116D9">
              <w:rPr>
                <w:rFonts w:ascii="Times New Roman" w:hAnsi="Times New Roman" w:cs="Calibri"/>
                <w:sz w:val="21"/>
                <w:szCs w:val="21"/>
              </w:rPr>
              <w:t>刘明</w:t>
            </w:r>
            <w:r>
              <w:rPr>
                <w:rFonts w:ascii="Times New Roman" w:hAnsi="Times New Roman" w:cs="Calibri" w:hint="eastAsia"/>
                <w:sz w:val="21"/>
                <w:szCs w:val="21"/>
              </w:rPr>
              <w:t>]</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sz w:val="21"/>
                <w:szCs w:val="21"/>
              </w:rPr>
              <w:t>013</w:t>
            </w:r>
            <w:r>
              <w:rPr>
                <w:rFonts w:ascii="Times New Roman" w:hAnsi="Times New Roman" w:cs="Calibri" w:hint="eastAsia"/>
                <w:sz w:val="21"/>
                <w:szCs w:val="21"/>
              </w:rPr>
              <w:t>，</w:t>
            </w:r>
            <w:r w:rsidR="003979C2" w:rsidRPr="001116D9">
              <w:rPr>
                <w:rFonts w:ascii="Times New Roman" w:hAnsi="Times New Roman" w:cs="Calibri"/>
                <w:sz w:val="21"/>
                <w:szCs w:val="21"/>
              </w:rPr>
              <w:t>多语种网站建设与翻译</w:t>
            </w:r>
            <w:r w:rsidR="003979C2" w:rsidRPr="001116D9">
              <w:rPr>
                <w:rFonts w:ascii="Times New Roman" w:hAnsi="Times New Roman" w:cs="Calibri"/>
                <w:sz w:val="21"/>
                <w:szCs w:val="21"/>
              </w:rPr>
              <w:t>——</w:t>
            </w:r>
            <w:r w:rsidR="003979C2" w:rsidRPr="001116D9">
              <w:rPr>
                <w:rFonts w:ascii="Times New Roman" w:hAnsi="Times New Roman" w:cs="Calibri"/>
                <w:sz w:val="21"/>
                <w:szCs w:val="21"/>
              </w:rPr>
              <w:t>语言服务行业主体业务透析</w:t>
            </w:r>
            <w:r>
              <w:rPr>
                <w:rFonts w:ascii="Times New Roman" w:hAnsi="Times New Roman" w:cs="Calibri" w:hint="eastAsia"/>
                <w:sz w:val="21"/>
                <w:szCs w:val="21"/>
              </w:rPr>
              <w:t>《</w:t>
            </w:r>
            <w:r w:rsidRPr="001116D9">
              <w:rPr>
                <w:rFonts w:ascii="Times New Roman" w:hAnsi="Times New Roman" w:cs="Calibri"/>
                <w:sz w:val="21"/>
                <w:szCs w:val="21"/>
              </w:rPr>
              <w:t>中国翻译</w:t>
            </w:r>
            <w:r>
              <w:rPr>
                <w:rFonts w:ascii="Times New Roman" w:hAnsi="Times New Roman" w:cs="Calibri" w:hint="eastAsia"/>
                <w:sz w:val="21"/>
                <w:szCs w:val="21"/>
              </w:rPr>
              <w:t>》（</w:t>
            </w:r>
            <w:r>
              <w:rPr>
                <w:rFonts w:ascii="Times New Roman" w:hAnsi="Times New Roman" w:cs="Calibri" w:hint="eastAsia"/>
                <w:sz w:val="21"/>
                <w:szCs w:val="21"/>
              </w:rPr>
              <w:t>0</w:t>
            </w:r>
            <w:r>
              <w:rPr>
                <w:rFonts w:ascii="Times New Roman" w:hAnsi="Times New Roman" w:cs="Calibri"/>
                <w:sz w:val="21"/>
                <w:szCs w:val="21"/>
              </w:rPr>
              <w:t>1</w:t>
            </w:r>
            <w:r>
              <w:rPr>
                <w:rFonts w:ascii="Times New Roman" w:hAnsi="Times New Roman" w:cs="Calibri" w:hint="eastAsia"/>
                <w:sz w:val="21"/>
                <w:szCs w:val="21"/>
              </w:rPr>
              <w:t>）：</w:t>
            </w:r>
            <w:r w:rsidR="003979C2" w:rsidRPr="001116D9">
              <w:rPr>
                <w:rFonts w:ascii="Times New Roman" w:hAnsi="Times New Roman" w:cs="Calibri"/>
                <w:sz w:val="21"/>
                <w:szCs w:val="21"/>
              </w:rPr>
              <w:t>85-88</w:t>
            </w:r>
            <w:r>
              <w:rPr>
                <w:rFonts w:ascii="Times New Roman" w:hAnsi="Times New Roman" w:cs="Calibri" w:hint="eastAsia"/>
                <w:sz w:val="21"/>
                <w:szCs w:val="21"/>
              </w:rPr>
              <w:t>。</w:t>
            </w:r>
          </w:p>
          <w:p w14:paraId="74DF6624" w14:textId="50E9ADB0" w:rsidR="003979C2" w:rsidRPr="001B7802" w:rsidRDefault="001B7802" w:rsidP="00877C62">
            <w:pPr>
              <w:rPr>
                <w:rFonts w:ascii="Times New Roman" w:hAnsi="Times New Roman" w:cs="Calibri"/>
                <w:sz w:val="21"/>
                <w:szCs w:val="21"/>
              </w:rPr>
            </w:pPr>
            <w:r>
              <w:rPr>
                <w:rFonts w:ascii="Times New Roman" w:hAnsi="Times New Roman" w:cs="Calibri"/>
                <w:sz w:val="21"/>
                <w:szCs w:val="21"/>
              </w:rPr>
              <w:t>M</w:t>
            </w:r>
            <w:r>
              <w:rPr>
                <w:rFonts w:ascii="Times New Roman" w:hAnsi="Times New Roman" w:cs="Calibri" w:hint="eastAsia"/>
                <w:sz w:val="21"/>
                <w:szCs w:val="21"/>
              </w:rPr>
              <w:t>iao,</w:t>
            </w:r>
            <w:r>
              <w:rPr>
                <w:rFonts w:ascii="Times New Roman" w:hAnsi="Times New Roman" w:cs="Calibri"/>
                <w:sz w:val="21"/>
                <w:szCs w:val="21"/>
              </w:rPr>
              <w:t xml:space="preserve"> J &amp; Zhu, L [</w:t>
            </w:r>
            <w:r w:rsidR="003979C2" w:rsidRPr="001116D9">
              <w:rPr>
                <w:rFonts w:ascii="Times New Roman" w:hAnsi="Times New Roman" w:cs="Calibri" w:hint="eastAsia"/>
                <w:sz w:val="21"/>
                <w:szCs w:val="21"/>
              </w:rPr>
              <w:t>苗</w:t>
            </w:r>
            <w:r w:rsidR="003979C2" w:rsidRPr="001116D9">
              <w:rPr>
                <w:rFonts w:ascii="Times New Roman" w:hAnsi="Times New Roman" w:cs="Calibri"/>
                <w:sz w:val="21"/>
                <w:szCs w:val="21"/>
              </w:rPr>
              <w:t>菊</w:t>
            </w:r>
            <w:r>
              <w:rPr>
                <w:rFonts w:ascii="Times New Roman" w:hAnsi="Times New Roman" w:cs="Calibri" w:hint="eastAsia"/>
                <w:sz w:val="21"/>
                <w:szCs w:val="21"/>
              </w:rPr>
              <w:t>、</w:t>
            </w:r>
            <w:r w:rsidR="003979C2" w:rsidRPr="001116D9">
              <w:rPr>
                <w:rFonts w:ascii="Times New Roman" w:hAnsi="Times New Roman" w:cs="Calibri"/>
                <w:sz w:val="21"/>
                <w:szCs w:val="21"/>
              </w:rPr>
              <w:t>朱琳</w:t>
            </w:r>
            <w:r>
              <w:rPr>
                <w:rFonts w:ascii="Times New Roman" w:hAnsi="Times New Roman" w:cs="Calibri" w:hint="eastAsia"/>
                <w:sz w:val="21"/>
                <w:szCs w:val="21"/>
              </w:rPr>
              <w:t>]</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sz w:val="21"/>
                <w:szCs w:val="21"/>
              </w:rPr>
              <w:t>015</w:t>
            </w:r>
            <w:r>
              <w:rPr>
                <w:rFonts w:ascii="Times New Roman" w:hAnsi="Times New Roman" w:cs="Calibri" w:hint="eastAsia"/>
                <w:sz w:val="21"/>
                <w:szCs w:val="21"/>
              </w:rPr>
              <w:t>，</w:t>
            </w:r>
            <w:r w:rsidR="003979C2" w:rsidRPr="001116D9">
              <w:rPr>
                <w:rFonts w:ascii="Times New Roman" w:hAnsi="Times New Roman" w:cs="Calibri"/>
                <w:sz w:val="21"/>
                <w:szCs w:val="21"/>
              </w:rPr>
              <w:t>本地化与本地化翻译人才的培养</w:t>
            </w:r>
            <w:r>
              <w:rPr>
                <w:rFonts w:ascii="Times New Roman" w:hAnsi="Times New Roman" w:cs="Calibri" w:hint="eastAsia"/>
                <w:sz w:val="21"/>
                <w:szCs w:val="21"/>
              </w:rPr>
              <w:t>《</w:t>
            </w:r>
            <w:r w:rsidRPr="001116D9">
              <w:rPr>
                <w:rFonts w:ascii="Times New Roman" w:hAnsi="Times New Roman" w:cs="Calibri"/>
                <w:sz w:val="21"/>
                <w:szCs w:val="21"/>
              </w:rPr>
              <w:t>中国翻译</w:t>
            </w:r>
            <w:r>
              <w:rPr>
                <w:rFonts w:ascii="Times New Roman" w:hAnsi="Times New Roman" w:cs="Calibri" w:hint="eastAsia"/>
                <w:sz w:val="21"/>
                <w:szCs w:val="21"/>
              </w:rPr>
              <w:t>》（</w:t>
            </w:r>
            <w:r>
              <w:rPr>
                <w:rFonts w:ascii="Times New Roman" w:hAnsi="Times New Roman" w:cs="Calibri" w:hint="eastAsia"/>
                <w:sz w:val="21"/>
                <w:szCs w:val="21"/>
              </w:rPr>
              <w:t>5</w:t>
            </w:r>
            <w:r>
              <w:rPr>
                <w:rFonts w:ascii="Times New Roman" w:hAnsi="Times New Roman" w:cs="Calibri" w:hint="eastAsia"/>
                <w:sz w:val="21"/>
                <w:szCs w:val="21"/>
              </w:rPr>
              <w:t>）：</w:t>
            </w:r>
            <w:r w:rsidR="003979C2" w:rsidRPr="001116D9">
              <w:rPr>
                <w:rFonts w:ascii="Times New Roman" w:hAnsi="Times New Roman" w:cs="Calibri"/>
                <w:sz w:val="21"/>
                <w:szCs w:val="21"/>
              </w:rPr>
              <w:t>30</w:t>
            </w:r>
            <w:r w:rsidR="003979C2" w:rsidRPr="001116D9">
              <w:rPr>
                <w:rFonts w:ascii="Times New Roman" w:hAnsi="Times New Roman" w:cs="Calibri"/>
                <w:sz w:val="21"/>
                <w:szCs w:val="21"/>
              </w:rPr>
              <w:t>－</w:t>
            </w:r>
            <w:r w:rsidR="003979C2" w:rsidRPr="001116D9">
              <w:rPr>
                <w:rFonts w:ascii="Times New Roman" w:hAnsi="Times New Roman" w:cs="Calibri"/>
                <w:sz w:val="21"/>
                <w:szCs w:val="21"/>
              </w:rPr>
              <w:t>34</w:t>
            </w:r>
            <w:r>
              <w:rPr>
                <w:rFonts w:ascii="Times New Roman" w:hAnsi="Times New Roman" w:cs="Calibri" w:hint="eastAsia"/>
                <w:sz w:val="21"/>
                <w:szCs w:val="21"/>
              </w:rPr>
              <w:t>。</w:t>
            </w:r>
          </w:p>
          <w:p w14:paraId="395E6B6A" w14:textId="7A0E3ED4" w:rsidR="003979C2" w:rsidRPr="001B7802" w:rsidRDefault="001B7802" w:rsidP="00877C62">
            <w:pPr>
              <w:rPr>
                <w:rFonts w:ascii="Times New Roman" w:hAnsi="Times New Roman" w:cs="Calibri"/>
                <w:sz w:val="21"/>
                <w:szCs w:val="21"/>
              </w:rPr>
            </w:pPr>
            <w:r>
              <w:rPr>
                <w:rFonts w:ascii="Times New Roman" w:hAnsi="Times New Roman" w:cs="Calibri"/>
                <w:sz w:val="21"/>
                <w:szCs w:val="21"/>
              </w:rPr>
              <w:t>Wang C. Y. &amp; Lu R. [</w:t>
            </w:r>
            <w:r w:rsidR="003979C2" w:rsidRPr="001116D9">
              <w:rPr>
                <w:rFonts w:ascii="Times New Roman" w:hAnsi="Times New Roman" w:cs="Calibri" w:hint="eastAsia"/>
                <w:sz w:val="21"/>
                <w:szCs w:val="21"/>
              </w:rPr>
              <w:t>王传英</w:t>
            </w:r>
            <w:r>
              <w:rPr>
                <w:rFonts w:ascii="Times New Roman" w:hAnsi="Times New Roman" w:cs="Calibri" w:hint="eastAsia"/>
                <w:sz w:val="21"/>
                <w:szCs w:val="21"/>
              </w:rPr>
              <w:t>、</w:t>
            </w:r>
            <w:r w:rsidR="003979C2" w:rsidRPr="001116D9">
              <w:rPr>
                <w:rFonts w:ascii="Times New Roman" w:hAnsi="Times New Roman" w:cs="Calibri" w:hint="eastAsia"/>
                <w:sz w:val="21"/>
                <w:szCs w:val="21"/>
              </w:rPr>
              <w:t>卢蕊</w:t>
            </w:r>
            <w:r>
              <w:rPr>
                <w:rFonts w:ascii="Times New Roman" w:hAnsi="Times New Roman" w:cs="Calibri" w:hint="eastAsia"/>
                <w:sz w:val="21"/>
                <w:szCs w:val="21"/>
              </w:rPr>
              <w:t>]</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sz w:val="21"/>
                <w:szCs w:val="21"/>
              </w:rPr>
              <w:t>015</w:t>
            </w:r>
            <w:r>
              <w:rPr>
                <w:rFonts w:ascii="Times New Roman" w:hAnsi="Times New Roman" w:cs="Calibri" w:hint="eastAsia"/>
                <w:sz w:val="21"/>
                <w:szCs w:val="21"/>
              </w:rPr>
              <w:t>，</w:t>
            </w:r>
            <w:r w:rsidR="003979C2" w:rsidRPr="001116D9">
              <w:rPr>
                <w:rFonts w:ascii="Times New Roman" w:hAnsi="Times New Roman" w:cs="Calibri"/>
                <w:sz w:val="21"/>
                <w:szCs w:val="21"/>
              </w:rPr>
              <w:t>本地化翻译规范研</w:t>
            </w:r>
            <w:r>
              <w:rPr>
                <w:rFonts w:ascii="Times New Roman" w:hAnsi="Times New Roman" w:cs="Calibri" w:hint="eastAsia"/>
                <w:sz w:val="21"/>
                <w:szCs w:val="21"/>
              </w:rPr>
              <w:t>究《</w:t>
            </w:r>
            <w:r w:rsidRPr="001116D9">
              <w:rPr>
                <w:rFonts w:ascii="Times New Roman" w:hAnsi="Times New Roman" w:cs="Calibri"/>
                <w:sz w:val="21"/>
                <w:szCs w:val="21"/>
              </w:rPr>
              <w:t>上海翻译</w:t>
            </w:r>
            <w:r>
              <w:rPr>
                <w:rFonts w:ascii="Times New Roman" w:hAnsi="Times New Roman" w:cs="Calibri" w:hint="eastAsia"/>
                <w:sz w:val="21"/>
                <w:szCs w:val="21"/>
              </w:rPr>
              <w:t>》</w:t>
            </w:r>
            <w:r w:rsidR="003979C2" w:rsidRPr="001116D9">
              <w:rPr>
                <w:rFonts w:ascii="Times New Roman" w:hAnsi="Times New Roman" w:cs="Calibri"/>
                <w:sz w:val="21"/>
                <w:szCs w:val="21"/>
              </w:rPr>
              <w:t xml:space="preserve"> </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hint="eastAsia"/>
                <w:sz w:val="21"/>
                <w:szCs w:val="21"/>
              </w:rPr>
              <w:t>）：</w:t>
            </w:r>
            <w:r w:rsidR="003979C2" w:rsidRPr="001116D9">
              <w:rPr>
                <w:rFonts w:ascii="Times New Roman" w:hAnsi="Times New Roman" w:cs="Calibri"/>
                <w:sz w:val="21"/>
                <w:szCs w:val="21"/>
              </w:rPr>
              <w:t>63</w:t>
            </w:r>
            <w:r w:rsidR="003979C2" w:rsidRPr="001116D9">
              <w:rPr>
                <w:rFonts w:ascii="Times New Roman" w:hAnsi="Times New Roman" w:cs="Calibri"/>
                <w:sz w:val="21"/>
                <w:szCs w:val="21"/>
              </w:rPr>
              <w:t>－</w:t>
            </w:r>
            <w:r w:rsidR="003979C2" w:rsidRPr="001116D9">
              <w:rPr>
                <w:rFonts w:ascii="Times New Roman" w:hAnsi="Times New Roman" w:cs="Calibri"/>
                <w:sz w:val="21"/>
                <w:szCs w:val="21"/>
              </w:rPr>
              <w:t>69</w:t>
            </w:r>
            <w:r>
              <w:rPr>
                <w:rFonts w:ascii="Times New Roman" w:hAnsi="Times New Roman" w:cs="Calibri" w:hint="eastAsia"/>
                <w:sz w:val="21"/>
                <w:szCs w:val="21"/>
              </w:rPr>
              <w:t>。</w:t>
            </w:r>
          </w:p>
          <w:p w14:paraId="764B908E" w14:textId="180E65B3" w:rsidR="003979C2" w:rsidRPr="001116D9" w:rsidRDefault="001B7802" w:rsidP="00877C62">
            <w:pPr>
              <w:rPr>
                <w:rFonts w:ascii="Times New Roman" w:hAnsi="Times New Roman" w:cs="Calibri"/>
                <w:sz w:val="21"/>
                <w:szCs w:val="21"/>
              </w:rPr>
            </w:pPr>
            <w:r>
              <w:rPr>
                <w:rFonts w:ascii="Times New Roman" w:hAnsi="Times New Roman" w:cs="Calibri"/>
                <w:sz w:val="21"/>
                <w:szCs w:val="21"/>
              </w:rPr>
              <w:t>W</w:t>
            </w:r>
            <w:r>
              <w:rPr>
                <w:rFonts w:ascii="Times New Roman" w:hAnsi="Times New Roman" w:cs="Calibri" w:hint="eastAsia"/>
                <w:sz w:val="21"/>
                <w:szCs w:val="21"/>
              </w:rPr>
              <w:t>ang</w:t>
            </w:r>
            <w:r>
              <w:rPr>
                <w:rFonts w:ascii="Times New Roman" w:hAnsi="Times New Roman" w:cs="Calibri"/>
                <w:sz w:val="21"/>
                <w:szCs w:val="21"/>
              </w:rPr>
              <w:t xml:space="preserve"> H. S. &amp; Cui Q.L. [</w:t>
            </w:r>
            <w:r w:rsidR="003979C2" w:rsidRPr="001116D9">
              <w:rPr>
                <w:rFonts w:ascii="Times New Roman" w:hAnsi="Times New Roman" w:cs="Calibri"/>
                <w:sz w:val="21"/>
                <w:szCs w:val="21"/>
              </w:rPr>
              <w:t>王华伟</w:t>
            </w:r>
            <w:r>
              <w:rPr>
                <w:rFonts w:ascii="Times New Roman" w:hAnsi="Times New Roman" w:cs="Calibri" w:hint="eastAsia"/>
                <w:sz w:val="21"/>
                <w:szCs w:val="21"/>
              </w:rPr>
              <w:t>、</w:t>
            </w:r>
            <w:r w:rsidR="003979C2" w:rsidRPr="001116D9">
              <w:rPr>
                <w:rFonts w:ascii="Times New Roman" w:hAnsi="Times New Roman" w:cs="Calibri"/>
                <w:sz w:val="21"/>
                <w:szCs w:val="21"/>
              </w:rPr>
              <w:t>崔启</w:t>
            </w:r>
            <w:r w:rsidR="003979C2" w:rsidRPr="001116D9">
              <w:rPr>
                <w:rFonts w:ascii="Times New Roman" w:hAnsi="Times New Roman" w:cs="Calibri" w:hint="eastAsia"/>
                <w:sz w:val="21"/>
                <w:szCs w:val="21"/>
              </w:rPr>
              <w:t>亮</w:t>
            </w:r>
            <w:r>
              <w:rPr>
                <w:rFonts w:ascii="Times New Roman" w:hAnsi="Times New Roman" w:cs="Calibri" w:hint="eastAsia"/>
                <w:sz w:val="21"/>
                <w:szCs w:val="21"/>
              </w:rPr>
              <w:t>]</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sz w:val="21"/>
                <w:szCs w:val="21"/>
              </w:rPr>
              <w:t>005</w:t>
            </w:r>
            <w:r>
              <w:rPr>
                <w:rFonts w:ascii="Times New Roman" w:hAnsi="Times New Roman" w:cs="Calibri" w:hint="eastAsia"/>
                <w:sz w:val="21"/>
                <w:szCs w:val="21"/>
              </w:rPr>
              <w:t>，《</w:t>
            </w:r>
            <w:r w:rsidRPr="001116D9">
              <w:rPr>
                <w:rFonts w:ascii="Times New Roman" w:hAnsi="Times New Roman" w:cs="Calibri"/>
                <w:sz w:val="21"/>
                <w:szCs w:val="21"/>
              </w:rPr>
              <w:t>软件本地化</w:t>
            </w:r>
            <w:r w:rsidRPr="001116D9">
              <w:rPr>
                <w:rFonts w:ascii="Times New Roman" w:hAnsi="Times New Roman" w:cs="Calibri" w:hint="eastAsia"/>
                <w:sz w:val="21"/>
                <w:szCs w:val="21"/>
              </w:rPr>
              <w:t>——</w:t>
            </w:r>
            <w:r w:rsidRPr="001116D9">
              <w:rPr>
                <w:rFonts w:ascii="Times New Roman" w:hAnsi="Times New Roman" w:cs="Calibri"/>
                <w:sz w:val="21"/>
                <w:szCs w:val="21"/>
              </w:rPr>
              <w:t>本地化行业透视与实务指南</w:t>
            </w:r>
            <w:r>
              <w:rPr>
                <w:rFonts w:ascii="Times New Roman" w:hAnsi="Times New Roman" w:cs="Calibri" w:hint="eastAsia"/>
                <w:sz w:val="21"/>
                <w:szCs w:val="21"/>
              </w:rPr>
              <w:t>》。</w:t>
            </w:r>
            <w:r w:rsidR="003979C2" w:rsidRPr="001116D9">
              <w:rPr>
                <w:rFonts w:ascii="Times New Roman" w:hAnsi="Times New Roman" w:cs="Calibri"/>
                <w:sz w:val="21"/>
                <w:szCs w:val="21"/>
              </w:rPr>
              <w:t>北京</w:t>
            </w:r>
            <w:r w:rsidR="003979C2" w:rsidRPr="001116D9">
              <w:rPr>
                <w:rFonts w:ascii="Times New Roman" w:hAnsi="Times New Roman" w:cs="Calibri" w:hint="eastAsia"/>
                <w:sz w:val="21"/>
                <w:szCs w:val="21"/>
              </w:rPr>
              <w:t>:</w:t>
            </w:r>
            <w:r w:rsidR="003979C2" w:rsidRPr="001116D9">
              <w:rPr>
                <w:rFonts w:ascii="Times New Roman" w:hAnsi="Times New Roman" w:cs="Calibri"/>
                <w:sz w:val="21"/>
                <w:szCs w:val="21"/>
              </w:rPr>
              <w:t xml:space="preserve"> </w:t>
            </w:r>
            <w:r w:rsidR="003979C2" w:rsidRPr="001116D9">
              <w:rPr>
                <w:rFonts w:ascii="Times New Roman" w:hAnsi="Times New Roman" w:cs="Calibri"/>
                <w:sz w:val="21"/>
                <w:szCs w:val="21"/>
              </w:rPr>
              <w:t>电</w:t>
            </w:r>
            <w:r w:rsidR="003979C2" w:rsidRPr="001116D9">
              <w:rPr>
                <w:rFonts w:ascii="Times New Roman" w:hAnsi="Times New Roman" w:cs="Calibri" w:hint="eastAsia"/>
                <w:sz w:val="21"/>
                <w:szCs w:val="21"/>
              </w:rPr>
              <w:t>子工</w:t>
            </w:r>
            <w:r w:rsidR="003979C2" w:rsidRPr="001116D9">
              <w:rPr>
                <w:rFonts w:ascii="Times New Roman" w:hAnsi="Times New Roman" w:cs="Calibri"/>
                <w:sz w:val="21"/>
                <w:szCs w:val="21"/>
              </w:rPr>
              <w:t>业出版</w:t>
            </w:r>
            <w:r w:rsidR="003979C2" w:rsidRPr="001116D9">
              <w:rPr>
                <w:rFonts w:ascii="Times New Roman" w:hAnsi="Times New Roman" w:cs="Calibri" w:hint="eastAsia"/>
                <w:sz w:val="21"/>
                <w:szCs w:val="21"/>
              </w:rPr>
              <w:t>社</w:t>
            </w:r>
            <w:r>
              <w:rPr>
                <w:rFonts w:ascii="Times New Roman" w:hAnsi="Times New Roman" w:cs="Calibri" w:hint="eastAsia"/>
                <w:sz w:val="21"/>
                <w:szCs w:val="21"/>
              </w:rPr>
              <w:t>。</w:t>
            </w:r>
          </w:p>
          <w:p w14:paraId="4BF589A0" w14:textId="044845F4" w:rsidR="003979C2" w:rsidRPr="001116D9" w:rsidRDefault="001B7802" w:rsidP="00877C62">
            <w:pPr>
              <w:rPr>
                <w:rFonts w:ascii="Times New Roman" w:hAnsi="Times New Roman" w:cs="Calibri"/>
                <w:sz w:val="21"/>
                <w:szCs w:val="21"/>
              </w:rPr>
            </w:pPr>
            <w:r>
              <w:rPr>
                <w:rFonts w:ascii="Times New Roman" w:hAnsi="Times New Roman" w:cs="Calibri"/>
                <w:sz w:val="21"/>
                <w:szCs w:val="21"/>
              </w:rPr>
              <w:t>Y L.</w:t>
            </w:r>
            <w:r w:rsidR="004C0E85">
              <w:rPr>
                <w:rFonts w:ascii="Times New Roman" w:hAnsi="Times New Roman" w:cs="Calibri"/>
                <w:sz w:val="21"/>
                <w:szCs w:val="21"/>
              </w:rPr>
              <w:t xml:space="preserve"> </w:t>
            </w:r>
            <w:r>
              <w:rPr>
                <w:rFonts w:ascii="Times New Roman" w:hAnsi="Times New Roman" w:cs="Calibri"/>
                <w:sz w:val="21"/>
                <w:szCs w:val="21"/>
              </w:rPr>
              <w:t>[</w:t>
            </w:r>
            <w:r w:rsidR="003979C2" w:rsidRPr="001116D9">
              <w:rPr>
                <w:rFonts w:ascii="Times New Roman" w:hAnsi="Times New Roman" w:cs="Calibri" w:hint="eastAsia"/>
                <w:sz w:val="21"/>
                <w:szCs w:val="21"/>
              </w:rPr>
              <w:t>袁莉</w:t>
            </w:r>
            <w:r>
              <w:rPr>
                <w:rFonts w:ascii="Times New Roman" w:hAnsi="Times New Roman" w:cs="Calibri" w:hint="eastAsia"/>
                <w:sz w:val="21"/>
                <w:szCs w:val="21"/>
              </w:rPr>
              <w:t>]</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sz w:val="21"/>
                <w:szCs w:val="21"/>
              </w:rPr>
              <w:t>002</w:t>
            </w:r>
            <w:r>
              <w:rPr>
                <w:rFonts w:ascii="Times New Roman" w:hAnsi="Times New Roman" w:cs="Calibri" w:hint="eastAsia"/>
                <w:sz w:val="21"/>
                <w:szCs w:val="21"/>
              </w:rPr>
              <w:t>，</w:t>
            </w:r>
            <w:r w:rsidR="003979C2" w:rsidRPr="001116D9">
              <w:rPr>
                <w:rFonts w:ascii="Times New Roman" w:hAnsi="Times New Roman" w:cs="Calibri"/>
                <w:sz w:val="21"/>
                <w:szCs w:val="21"/>
              </w:rPr>
              <w:t>关于翻译主体研究的构想</w:t>
            </w:r>
            <w:r w:rsidR="004C0E85">
              <w:rPr>
                <w:rFonts w:ascii="Times New Roman" w:hAnsi="Times New Roman" w:cs="Calibri" w:hint="eastAsia"/>
                <w:sz w:val="21"/>
                <w:szCs w:val="21"/>
              </w:rPr>
              <w:t>。载</w:t>
            </w:r>
            <w:r w:rsidR="003979C2" w:rsidRPr="001116D9">
              <w:rPr>
                <w:rFonts w:ascii="Times New Roman" w:hAnsi="Times New Roman" w:cs="Calibri"/>
                <w:sz w:val="21"/>
                <w:szCs w:val="21"/>
              </w:rPr>
              <w:t>张柏然</w:t>
            </w:r>
            <w:r w:rsidR="004C0E85">
              <w:rPr>
                <w:rFonts w:ascii="Times New Roman" w:hAnsi="Times New Roman" w:cs="Calibri" w:hint="eastAsia"/>
                <w:sz w:val="21"/>
                <w:szCs w:val="21"/>
              </w:rPr>
              <w:t>、</w:t>
            </w:r>
            <w:r w:rsidR="003979C2" w:rsidRPr="001116D9">
              <w:rPr>
                <w:rFonts w:ascii="Times New Roman" w:hAnsi="Times New Roman" w:cs="Calibri"/>
                <w:sz w:val="21"/>
                <w:szCs w:val="21"/>
              </w:rPr>
              <w:t>许钧</w:t>
            </w:r>
            <w:r w:rsidR="004C0E85">
              <w:rPr>
                <w:rFonts w:ascii="Times New Roman" w:hAnsi="Times New Roman" w:cs="Calibri" w:hint="eastAsia"/>
                <w:sz w:val="21"/>
                <w:szCs w:val="21"/>
              </w:rPr>
              <w:t>，《</w:t>
            </w:r>
            <w:r w:rsidR="004C0E85" w:rsidRPr="001116D9">
              <w:rPr>
                <w:rFonts w:ascii="Times New Roman" w:hAnsi="Times New Roman" w:cs="Calibri"/>
                <w:sz w:val="21"/>
                <w:szCs w:val="21"/>
              </w:rPr>
              <w:t>面向二十一世纪的译学研究</w:t>
            </w:r>
            <w:r w:rsidR="004C0E85">
              <w:rPr>
                <w:rFonts w:ascii="Times New Roman" w:hAnsi="Times New Roman" w:cs="Calibri" w:hint="eastAsia"/>
                <w:sz w:val="21"/>
                <w:szCs w:val="21"/>
              </w:rPr>
              <w:t>》。</w:t>
            </w:r>
            <w:r w:rsidR="003979C2" w:rsidRPr="001116D9">
              <w:rPr>
                <w:rFonts w:ascii="Times New Roman" w:hAnsi="Times New Roman" w:cs="Calibri"/>
                <w:sz w:val="21"/>
                <w:szCs w:val="21"/>
              </w:rPr>
              <w:t>北京</w:t>
            </w:r>
            <w:r w:rsidR="003979C2" w:rsidRPr="001116D9">
              <w:rPr>
                <w:rFonts w:ascii="Times New Roman" w:hAnsi="Times New Roman" w:cs="Calibri" w:hint="eastAsia"/>
                <w:sz w:val="21"/>
                <w:szCs w:val="21"/>
              </w:rPr>
              <w:t>:</w:t>
            </w:r>
            <w:r w:rsidR="003979C2" w:rsidRPr="001116D9">
              <w:rPr>
                <w:rFonts w:ascii="Times New Roman" w:hAnsi="Times New Roman" w:cs="Calibri"/>
                <w:sz w:val="21"/>
                <w:szCs w:val="21"/>
              </w:rPr>
              <w:t xml:space="preserve"> </w:t>
            </w:r>
            <w:r w:rsidR="003979C2" w:rsidRPr="001116D9">
              <w:rPr>
                <w:rFonts w:ascii="Times New Roman" w:hAnsi="Times New Roman" w:cs="Calibri"/>
                <w:sz w:val="21"/>
                <w:szCs w:val="21"/>
              </w:rPr>
              <w:t>商务印书馆</w:t>
            </w:r>
            <w:r w:rsidR="004C0E85">
              <w:rPr>
                <w:rFonts w:ascii="Times New Roman" w:hAnsi="Times New Roman" w:cs="Calibri" w:hint="eastAsia"/>
                <w:sz w:val="21"/>
                <w:szCs w:val="21"/>
              </w:rPr>
              <w:t>。</w:t>
            </w:r>
          </w:p>
          <w:p w14:paraId="25ADAAA6" w14:textId="75F0AB1F" w:rsidR="003979C2" w:rsidRPr="001116D9" w:rsidRDefault="004C0E85" w:rsidP="00877C62">
            <w:pPr>
              <w:rPr>
                <w:rFonts w:ascii="Times New Roman" w:hAnsi="Times New Roman" w:cs="Calibri"/>
                <w:sz w:val="21"/>
                <w:szCs w:val="21"/>
              </w:rPr>
            </w:pPr>
            <w:r>
              <w:rPr>
                <w:rFonts w:ascii="Times New Roman" w:hAnsi="Times New Roman" w:cs="Calibri"/>
                <w:sz w:val="21"/>
                <w:szCs w:val="21"/>
              </w:rPr>
              <w:t>Z</w:t>
            </w:r>
            <w:r>
              <w:rPr>
                <w:rFonts w:ascii="Times New Roman" w:hAnsi="Times New Roman" w:cs="Calibri" w:hint="eastAsia"/>
                <w:sz w:val="21"/>
                <w:szCs w:val="21"/>
              </w:rPr>
              <w:t>hang</w:t>
            </w:r>
            <w:r>
              <w:rPr>
                <w:rFonts w:ascii="Times New Roman" w:hAnsi="Times New Roman" w:cs="Calibri"/>
                <w:sz w:val="21"/>
                <w:szCs w:val="21"/>
              </w:rPr>
              <w:t xml:space="preserve"> X.J. &amp; Yang H. [</w:t>
            </w:r>
            <w:r w:rsidR="003979C2" w:rsidRPr="001116D9">
              <w:rPr>
                <w:rFonts w:ascii="Times New Roman" w:hAnsi="Times New Roman" w:cs="Calibri"/>
                <w:sz w:val="21"/>
                <w:szCs w:val="21"/>
              </w:rPr>
              <w:t>张新军</w:t>
            </w:r>
            <w:r>
              <w:rPr>
                <w:rFonts w:ascii="Times New Roman" w:hAnsi="Times New Roman" w:cs="Calibri" w:hint="eastAsia"/>
                <w:sz w:val="21"/>
                <w:szCs w:val="21"/>
              </w:rPr>
              <w:t>、</w:t>
            </w:r>
            <w:r w:rsidR="003979C2" w:rsidRPr="001116D9">
              <w:rPr>
                <w:rFonts w:ascii="Times New Roman" w:hAnsi="Times New Roman" w:cs="Calibri"/>
                <w:sz w:val="21"/>
                <w:szCs w:val="21"/>
              </w:rPr>
              <w:t>杨慧</w:t>
            </w:r>
            <w:r>
              <w:rPr>
                <w:rFonts w:ascii="Times New Roman" w:hAnsi="Times New Roman" w:cs="Calibri" w:hint="eastAsia"/>
                <w:sz w:val="21"/>
                <w:szCs w:val="21"/>
              </w:rPr>
              <w:t>]</w:t>
            </w:r>
            <w:r>
              <w:rPr>
                <w:rFonts w:ascii="Times New Roman" w:hAnsi="Times New Roman" w:cs="Calibri" w:hint="eastAsia"/>
                <w:sz w:val="21"/>
                <w:szCs w:val="21"/>
              </w:rPr>
              <w:t>，</w:t>
            </w:r>
            <w:r>
              <w:rPr>
                <w:rFonts w:ascii="Times New Roman" w:hAnsi="Times New Roman" w:cs="Calibri" w:hint="eastAsia"/>
                <w:sz w:val="21"/>
                <w:szCs w:val="21"/>
              </w:rPr>
              <w:t>2</w:t>
            </w:r>
            <w:r>
              <w:rPr>
                <w:rFonts w:ascii="Times New Roman" w:hAnsi="Times New Roman" w:cs="Calibri"/>
                <w:sz w:val="21"/>
                <w:szCs w:val="21"/>
              </w:rPr>
              <w:t>003</w:t>
            </w:r>
            <w:r>
              <w:rPr>
                <w:rFonts w:ascii="Times New Roman" w:hAnsi="Times New Roman" w:cs="Calibri" w:hint="eastAsia"/>
                <w:sz w:val="21"/>
                <w:szCs w:val="21"/>
              </w:rPr>
              <w:t>，</w:t>
            </w:r>
            <w:r w:rsidR="003979C2" w:rsidRPr="001116D9">
              <w:rPr>
                <w:rFonts w:ascii="Times New Roman" w:hAnsi="Times New Roman" w:cs="Calibri"/>
                <w:sz w:val="21"/>
                <w:szCs w:val="21"/>
              </w:rPr>
              <w:t>高校网站英文翻译的调查</w:t>
            </w:r>
            <w:r>
              <w:rPr>
                <w:rFonts w:ascii="Times New Roman" w:hAnsi="Times New Roman" w:cs="Calibri" w:hint="eastAsia"/>
                <w:sz w:val="21"/>
                <w:szCs w:val="21"/>
              </w:rPr>
              <w:t>《</w:t>
            </w:r>
            <w:r w:rsidRPr="001116D9">
              <w:rPr>
                <w:rFonts w:ascii="Times New Roman" w:hAnsi="Times New Roman" w:cs="Calibri"/>
                <w:sz w:val="21"/>
                <w:szCs w:val="21"/>
              </w:rPr>
              <w:t>上海科技翻译</w:t>
            </w:r>
            <w:r>
              <w:rPr>
                <w:rFonts w:ascii="Times New Roman" w:hAnsi="Times New Roman" w:cs="Calibri" w:hint="eastAsia"/>
                <w:sz w:val="21"/>
                <w:szCs w:val="21"/>
              </w:rPr>
              <w:t>》（</w:t>
            </w:r>
            <w:r>
              <w:rPr>
                <w:rFonts w:ascii="Times New Roman" w:hAnsi="Times New Roman" w:cs="Calibri" w:hint="eastAsia"/>
                <w:sz w:val="21"/>
                <w:szCs w:val="21"/>
              </w:rPr>
              <w:t>0</w:t>
            </w:r>
            <w:r>
              <w:rPr>
                <w:rFonts w:ascii="Times New Roman" w:hAnsi="Times New Roman" w:cs="Calibri"/>
                <w:sz w:val="21"/>
                <w:szCs w:val="21"/>
              </w:rPr>
              <w:t>4</w:t>
            </w:r>
            <w:r>
              <w:rPr>
                <w:rFonts w:ascii="Times New Roman" w:hAnsi="Times New Roman" w:cs="Calibri" w:hint="eastAsia"/>
                <w:sz w:val="21"/>
                <w:szCs w:val="21"/>
              </w:rPr>
              <w:t>）：</w:t>
            </w:r>
            <w:r w:rsidR="003979C2" w:rsidRPr="001116D9">
              <w:rPr>
                <w:rFonts w:ascii="Times New Roman" w:hAnsi="Times New Roman" w:cs="Calibri"/>
                <w:sz w:val="21"/>
                <w:szCs w:val="21"/>
              </w:rPr>
              <w:t>56-58</w:t>
            </w:r>
            <w:r>
              <w:rPr>
                <w:rFonts w:ascii="Times New Roman" w:hAnsi="Times New Roman" w:cs="Calibri" w:hint="eastAsia"/>
                <w:sz w:val="21"/>
                <w:szCs w:val="21"/>
              </w:rPr>
              <w:t>。</w:t>
            </w:r>
          </w:p>
          <w:p w14:paraId="12786EE2" w14:textId="08C94FDE" w:rsidR="003979C2" w:rsidRPr="004C0E85" w:rsidRDefault="004C0E85" w:rsidP="00877C62">
            <w:pPr>
              <w:rPr>
                <w:rFonts w:ascii="Times New Roman" w:hAnsi="Times New Roman" w:cs="Calibri"/>
                <w:sz w:val="21"/>
                <w:szCs w:val="21"/>
              </w:rPr>
            </w:pPr>
            <w:r>
              <w:rPr>
                <w:rFonts w:ascii="Times New Roman" w:hAnsi="Times New Roman" w:cs="Calibri"/>
                <w:sz w:val="21"/>
                <w:szCs w:val="21"/>
              </w:rPr>
              <w:t>Z</w:t>
            </w:r>
            <w:r>
              <w:rPr>
                <w:rFonts w:ascii="Times New Roman" w:hAnsi="Times New Roman" w:cs="Calibri" w:hint="eastAsia"/>
                <w:sz w:val="21"/>
                <w:szCs w:val="21"/>
              </w:rPr>
              <w:t>hang</w:t>
            </w:r>
            <w:r>
              <w:rPr>
                <w:rFonts w:ascii="Times New Roman" w:hAnsi="Times New Roman" w:cs="Calibri"/>
                <w:sz w:val="21"/>
                <w:szCs w:val="21"/>
              </w:rPr>
              <w:t xml:space="preserve"> Y. &amp; C</w:t>
            </w:r>
            <w:r>
              <w:rPr>
                <w:rFonts w:ascii="Times New Roman" w:hAnsi="Times New Roman" w:cs="Calibri" w:hint="eastAsia"/>
                <w:sz w:val="21"/>
                <w:szCs w:val="21"/>
              </w:rPr>
              <w:t>hai</w:t>
            </w:r>
            <w:r>
              <w:rPr>
                <w:rFonts w:ascii="Times New Roman" w:hAnsi="Times New Roman" w:cs="Calibri"/>
                <w:sz w:val="21"/>
                <w:szCs w:val="21"/>
              </w:rPr>
              <w:t xml:space="preserve"> M.Y. [</w:t>
            </w:r>
            <w:r w:rsidR="003979C2" w:rsidRPr="001116D9">
              <w:rPr>
                <w:rFonts w:ascii="Times New Roman" w:hAnsi="Times New Roman" w:cs="Calibri" w:hint="eastAsia"/>
                <w:sz w:val="21"/>
                <w:szCs w:val="21"/>
              </w:rPr>
              <w:t>张</w:t>
            </w:r>
            <w:r w:rsidR="003979C2" w:rsidRPr="001116D9">
              <w:rPr>
                <w:rFonts w:ascii="Times New Roman" w:hAnsi="Times New Roman" w:cs="Calibri"/>
                <w:sz w:val="21"/>
                <w:szCs w:val="21"/>
              </w:rPr>
              <w:t>莹</w:t>
            </w:r>
            <w:r>
              <w:rPr>
                <w:rFonts w:ascii="Times New Roman" w:hAnsi="Times New Roman" w:cs="Calibri" w:hint="eastAsia"/>
                <w:sz w:val="21"/>
                <w:szCs w:val="21"/>
              </w:rPr>
              <w:t>、</w:t>
            </w:r>
            <w:r w:rsidR="003979C2" w:rsidRPr="001116D9">
              <w:rPr>
                <w:rFonts w:ascii="Times New Roman" w:hAnsi="Times New Roman" w:cs="Calibri"/>
                <w:sz w:val="21"/>
                <w:szCs w:val="21"/>
              </w:rPr>
              <w:t>柴明颎</w:t>
            </w:r>
            <w:r>
              <w:rPr>
                <w:rFonts w:ascii="Times New Roman" w:hAnsi="Times New Roman" w:cs="Calibri" w:hint="eastAsia"/>
                <w:sz w:val="21"/>
                <w:szCs w:val="21"/>
              </w:rPr>
              <w:t>]</w:t>
            </w:r>
            <w:r>
              <w:rPr>
                <w:rFonts w:ascii="Times New Roman" w:hAnsi="Times New Roman" w:cs="Calibri" w:hint="eastAsia"/>
                <w:sz w:val="21"/>
                <w:szCs w:val="21"/>
              </w:rPr>
              <w:t>，</w:t>
            </w:r>
            <w:r w:rsidR="003979C2" w:rsidRPr="001116D9">
              <w:rPr>
                <w:rFonts w:ascii="Times New Roman" w:hAnsi="Times New Roman" w:cs="Calibri"/>
                <w:sz w:val="21"/>
                <w:szCs w:val="21"/>
              </w:rPr>
              <w:t>2011</w:t>
            </w:r>
            <w:r>
              <w:rPr>
                <w:rFonts w:ascii="Times New Roman" w:hAnsi="Times New Roman" w:cs="Calibri" w:hint="eastAsia"/>
                <w:sz w:val="21"/>
                <w:szCs w:val="21"/>
              </w:rPr>
              <w:t>，</w:t>
            </w:r>
            <w:r w:rsidR="003979C2" w:rsidRPr="001116D9">
              <w:rPr>
                <w:rFonts w:ascii="Times New Roman" w:hAnsi="Times New Roman" w:cs="Calibri"/>
                <w:sz w:val="21"/>
                <w:szCs w:val="21"/>
              </w:rPr>
              <w:t>GILT</w:t>
            </w:r>
            <w:r w:rsidR="003979C2" w:rsidRPr="001116D9">
              <w:rPr>
                <w:rFonts w:ascii="Times New Roman" w:hAnsi="Times New Roman" w:cs="Calibri"/>
                <w:sz w:val="21"/>
                <w:szCs w:val="21"/>
              </w:rPr>
              <w:t>本地化产业与翻译研究新动向</w:t>
            </w:r>
            <w:r>
              <w:rPr>
                <w:rFonts w:ascii="Times New Roman" w:hAnsi="Times New Roman" w:cs="Calibri" w:hint="eastAsia"/>
                <w:sz w:val="21"/>
                <w:szCs w:val="21"/>
              </w:rPr>
              <w:t>《</w:t>
            </w:r>
            <w:r w:rsidRPr="001116D9">
              <w:rPr>
                <w:rFonts w:ascii="Times New Roman" w:hAnsi="Times New Roman" w:cs="Calibri"/>
                <w:sz w:val="21"/>
                <w:szCs w:val="21"/>
              </w:rPr>
              <w:t>中国翻译</w:t>
            </w:r>
            <w:r>
              <w:rPr>
                <w:rFonts w:ascii="Times New Roman" w:hAnsi="Times New Roman" w:cs="Calibri" w:hint="eastAsia"/>
                <w:sz w:val="21"/>
                <w:szCs w:val="21"/>
              </w:rPr>
              <w:t>》（</w:t>
            </w:r>
            <w:r>
              <w:rPr>
                <w:rFonts w:ascii="Times New Roman" w:hAnsi="Times New Roman" w:cs="Calibri" w:hint="eastAsia"/>
                <w:sz w:val="21"/>
                <w:szCs w:val="21"/>
              </w:rPr>
              <w:t>3</w:t>
            </w:r>
            <w:r>
              <w:rPr>
                <w:rFonts w:ascii="Times New Roman" w:hAnsi="Times New Roman" w:cs="Calibri" w:hint="eastAsia"/>
                <w:sz w:val="21"/>
                <w:szCs w:val="21"/>
              </w:rPr>
              <w:t>）：</w:t>
            </w:r>
            <w:r w:rsidR="003979C2" w:rsidRPr="001116D9">
              <w:rPr>
                <w:rFonts w:ascii="Times New Roman" w:hAnsi="Times New Roman" w:cs="Calibri"/>
                <w:sz w:val="21"/>
                <w:szCs w:val="21"/>
              </w:rPr>
              <w:t>77</w:t>
            </w:r>
            <w:r w:rsidR="003979C2" w:rsidRPr="001116D9">
              <w:rPr>
                <w:rFonts w:ascii="Times New Roman" w:hAnsi="Times New Roman" w:cs="Calibri"/>
                <w:sz w:val="21"/>
                <w:szCs w:val="21"/>
              </w:rPr>
              <w:t>－</w:t>
            </w:r>
            <w:r w:rsidR="003979C2" w:rsidRPr="001116D9">
              <w:rPr>
                <w:rFonts w:ascii="Times New Roman" w:hAnsi="Times New Roman" w:cs="Calibri"/>
                <w:sz w:val="21"/>
                <w:szCs w:val="21"/>
              </w:rPr>
              <w:t>80</w:t>
            </w:r>
            <w:r>
              <w:rPr>
                <w:rFonts w:ascii="Times New Roman" w:hAnsi="Times New Roman" w:cs="Calibri" w:hint="eastAsia"/>
                <w:sz w:val="21"/>
                <w:szCs w:val="21"/>
              </w:rPr>
              <w:t>。</w:t>
            </w:r>
          </w:p>
          <w:p w14:paraId="3142A001" w14:textId="6B9C4CC5" w:rsidR="003979C2" w:rsidRPr="001116D9" w:rsidRDefault="003979C2" w:rsidP="00877C62">
            <w:pPr>
              <w:rPr>
                <w:rFonts w:ascii="Times New Roman" w:hAnsi="Times New Roman" w:cs="Calibri"/>
                <w:sz w:val="21"/>
                <w:szCs w:val="21"/>
              </w:rPr>
            </w:pPr>
            <w:r w:rsidRPr="001116D9">
              <w:rPr>
                <w:rFonts w:ascii="Times New Roman" w:hAnsi="Times New Roman" w:cs="Calibri" w:hint="eastAsia"/>
                <w:sz w:val="21"/>
                <w:szCs w:val="21"/>
              </w:rPr>
              <w:t>首都经济贸易大学</w:t>
            </w:r>
            <w:r w:rsidRPr="001116D9">
              <w:rPr>
                <w:rFonts w:ascii="Times New Roman" w:hAnsi="Times New Roman" w:cs="Calibri"/>
                <w:sz w:val="21"/>
                <w:szCs w:val="21"/>
              </w:rPr>
              <w:t>General</w:t>
            </w:r>
            <w:r w:rsidRPr="001116D9">
              <w:rPr>
                <w:rFonts w:ascii="Times New Roman" w:hAnsi="Times New Roman" w:cs="Calibri" w:hint="eastAsia"/>
                <w:sz w:val="21"/>
                <w:szCs w:val="21"/>
              </w:rPr>
              <w:t xml:space="preserve"> </w:t>
            </w:r>
            <w:r w:rsidRPr="001116D9">
              <w:rPr>
                <w:rFonts w:ascii="Times New Roman" w:hAnsi="Times New Roman" w:cs="Calibri"/>
                <w:sz w:val="21"/>
                <w:szCs w:val="21"/>
              </w:rPr>
              <w:t>Information[EB/OL].</w:t>
            </w:r>
            <w:r w:rsidRPr="001116D9">
              <w:rPr>
                <w:rFonts w:ascii="Times New Roman" w:hAnsi="Times New Roman" w:cs="Calibri" w:hint="eastAsia"/>
                <w:sz w:val="21"/>
                <w:szCs w:val="21"/>
              </w:rPr>
              <w:t xml:space="preserve"> </w:t>
            </w:r>
            <w:hyperlink r:id="rId12" w:history="1">
              <w:r w:rsidRPr="001116D9">
                <w:rPr>
                  <w:rStyle w:val="a9"/>
                  <w:rFonts w:ascii="Times New Roman" w:hAnsi="Times New Roman"/>
                </w:rPr>
                <w:t>https://english.cueb.edu.cn/about/general_information/index.html</w:t>
              </w:r>
            </w:hyperlink>
            <w:r w:rsidRPr="001116D9">
              <w:rPr>
                <w:rStyle w:val="a9"/>
                <w:rFonts w:ascii="Times New Roman" w:hAnsi="Times New Roman"/>
              </w:rPr>
              <w:t>, 2020-06-04</w:t>
            </w:r>
          </w:p>
          <w:p w14:paraId="64012046" w14:textId="296E3A68" w:rsidR="003979C2" w:rsidRPr="001116D9" w:rsidRDefault="003979C2" w:rsidP="00877C62">
            <w:pPr>
              <w:rPr>
                <w:rFonts w:ascii="Times New Roman" w:hAnsi="Times New Roman" w:cs="Calibri"/>
                <w:sz w:val="21"/>
                <w:szCs w:val="21"/>
              </w:rPr>
            </w:pPr>
            <w:r w:rsidRPr="001116D9">
              <w:rPr>
                <w:rFonts w:ascii="Times New Roman" w:hAnsi="Times New Roman" w:cs="Calibri" w:hint="eastAsia"/>
                <w:sz w:val="21"/>
                <w:szCs w:val="21"/>
              </w:rPr>
              <w:t>首都经济贸易大学学校简介</w:t>
            </w:r>
            <w:r w:rsidRPr="001116D9">
              <w:rPr>
                <w:rFonts w:ascii="Times New Roman" w:hAnsi="Times New Roman" w:cs="Calibri" w:hint="eastAsia"/>
                <w:sz w:val="21"/>
                <w:szCs w:val="21"/>
              </w:rPr>
              <w:t>[</w:t>
            </w:r>
            <w:r w:rsidRPr="001116D9">
              <w:rPr>
                <w:rFonts w:ascii="Times New Roman" w:hAnsi="Times New Roman" w:cs="Calibri"/>
                <w:sz w:val="21"/>
                <w:szCs w:val="21"/>
              </w:rPr>
              <w:t>EB/OL].</w:t>
            </w:r>
            <w:r w:rsidRPr="001116D9">
              <w:rPr>
                <w:rFonts w:ascii="Times New Roman" w:hAnsi="Times New Roman" w:cs="Calibri" w:hint="eastAsia"/>
                <w:sz w:val="21"/>
                <w:szCs w:val="21"/>
              </w:rPr>
              <w:t xml:space="preserve"> </w:t>
            </w:r>
            <w:hyperlink r:id="rId13" w:history="1">
              <w:r w:rsidRPr="001116D9">
                <w:rPr>
                  <w:rStyle w:val="a9"/>
                  <w:rFonts w:ascii="Times New Roman" w:hAnsi="Times New Roman"/>
                </w:rPr>
                <w:t>https://www.cueb.edu.cn/xxgk/xxjj/index.htm</w:t>
              </w:r>
            </w:hyperlink>
            <w:r w:rsidRPr="001116D9">
              <w:rPr>
                <w:rStyle w:val="a9"/>
                <w:rFonts w:ascii="Times New Roman" w:hAnsi="Times New Roman"/>
              </w:rPr>
              <w:t>, 2019-09/2020-06-04</w:t>
            </w:r>
          </w:p>
          <w:p w14:paraId="1A401C70" w14:textId="28F83A6C" w:rsidR="003979C2" w:rsidRPr="001116D9" w:rsidRDefault="003979C2" w:rsidP="00877C62">
            <w:pPr>
              <w:rPr>
                <w:rFonts w:ascii="Times New Roman" w:hAnsi="Times New Roman"/>
                <w:sz w:val="21"/>
                <w:szCs w:val="21"/>
              </w:rPr>
            </w:pPr>
            <w:r w:rsidRPr="001116D9">
              <w:rPr>
                <w:rFonts w:ascii="Times New Roman" w:hAnsi="Times New Roman" w:cs="Calibri" w:hint="eastAsia"/>
                <w:sz w:val="21"/>
                <w:szCs w:val="21"/>
              </w:rPr>
              <w:t>首经贸新闻千余师生圆满完成国庆任务，书写无悔青春</w:t>
            </w:r>
            <w:r w:rsidRPr="001116D9">
              <w:rPr>
                <w:rFonts w:ascii="Times New Roman" w:hAnsi="Times New Roman" w:cs="Calibri" w:hint="eastAsia"/>
                <w:sz w:val="21"/>
                <w:szCs w:val="21"/>
              </w:rPr>
              <w:t>[</w:t>
            </w:r>
            <w:r w:rsidRPr="001116D9">
              <w:rPr>
                <w:rFonts w:ascii="Times New Roman" w:hAnsi="Times New Roman" w:cs="Calibri"/>
                <w:sz w:val="21"/>
                <w:szCs w:val="21"/>
              </w:rPr>
              <w:t xml:space="preserve">EB/OL]. </w:t>
            </w:r>
            <w:hyperlink r:id="rId14" w:history="1">
              <w:r w:rsidRPr="001116D9">
                <w:rPr>
                  <w:rStyle w:val="a9"/>
                  <w:rFonts w:ascii="Times New Roman" w:hAnsi="Times New Roman"/>
                </w:rPr>
                <w:t>https://mp.weixin.qq.com/s/qkwWIOKdjCcraSDxB_5q0w</w:t>
              </w:r>
            </w:hyperlink>
            <w:r w:rsidRPr="001116D9">
              <w:rPr>
                <w:rFonts w:ascii="Times New Roman" w:hAnsi="Times New Roman"/>
                <w:sz w:val="21"/>
                <w:szCs w:val="21"/>
              </w:rPr>
              <w:t>, 2019-10-02/2020-06-04</w:t>
            </w:r>
          </w:p>
          <w:p w14:paraId="288FA398" w14:textId="5AF8445C" w:rsidR="003979C2" w:rsidRPr="001116D9" w:rsidRDefault="003979C2" w:rsidP="00877C62">
            <w:pPr>
              <w:rPr>
                <w:rFonts w:ascii="Times New Roman" w:hAnsi="Times New Roman" w:cs="Calibri"/>
                <w:sz w:val="21"/>
                <w:szCs w:val="21"/>
              </w:rPr>
            </w:pPr>
            <w:r w:rsidRPr="001116D9">
              <w:rPr>
                <w:rFonts w:ascii="Times New Roman" w:hAnsi="Times New Roman" w:cs="Calibri" w:hint="eastAsia"/>
                <w:sz w:val="21"/>
                <w:szCs w:val="21"/>
              </w:rPr>
              <w:t>首经贸英语新闻</w:t>
            </w:r>
            <w:r w:rsidRPr="001116D9">
              <w:rPr>
                <w:rFonts w:ascii="Times New Roman" w:hAnsi="Times New Roman" w:cs="Calibri"/>
                <w:sz w:val="21"/>
                <w:szCs w:val="21"/>
              </w:rPr>
              <w:t xml:space="preserve">Over Thousands of CUEBers Accomplish National Day Mission &amp; Experience Regretless Youth [EB/OL]. </w:t>
            </w:r>
            <w:hyperlink r:id="rId15" w:history="1">
              <w:r w:rsidRPr="001116D9">
                <w:rPr>
                  <w:rStyle w:val="a9"/>
                  <w:rFonts w:ascii="Times New Roman" w:hAnsi="Times New Roman"/>
                </w:rPr>
                <w:t>https://english.cueb.edu.cn/news/126303.html</w:t>
              </w:r>
            </w:hyperlink>
            <w:r w:rsidRPr="001116D9">
              <w:rPr>
                <w:rFonts w:ascii="Times New Roman" w:hAnsi="Times New Roman"/>
                <w:sz w:val="21"/>
                <w:szCs w:val="21"/>
              </w:rPr>
              <w:t>, 2019-10-14/2020-06-04</w:t>
            </w:r>
          </w:p>
          <w:p w14:paraId="2983CCD2" w14:textId="548ABF47" w:rsidR="003979C2" w:rsidRPr="001116D9" w:rsidRDefault="003979C2" w:rsidP="00877C62">
            <w:pPr>
              <w:rPr>
                <w:rFonts w:ascii="Times New Roman" w:hAnsi="Times New Roman" w:cs="Calibri"/>
                <w:sz w:val="21"/>
                <w:szCs w:val="21"/>
              </w:rPr>
            </w:pPr>
            <w:r w:rsidRPr="001116D9">
              <w:rPr>
                <w:rFonts w:ascii="Times New Roman" w:hAnsi="Times New Roman" w:cs="Calibri"/>
                <w:sz w:val="21"/>
                <w:szCs w:val="21"/>
              </w:rPr>
              <w:t>Croin, M</w:t>
            </w:r>
            <w:r w:rsidR="004C0E85">
              <w:rPr>
                <w:rFonts w:ascii="Times New Roman" w:hAnsi="Times New Roman" w:cs="Calibri"/>
                <w:sz w:val="21"/>
                <w:szCs w:val="21"/>
              </w:rPr>
              <w:t xml:space="preserve"> </w:t>
            </w:r>
            <w:r w:rsidR="004C0E85">
              <w:rPr>
                <w:rFonts w:ascii="Times New Roman" w:hAnsi="Times New Roman" w:cs="Calibri" w:hint="eastAsia"/>
                <w:sz w:val="21"/>
                <w:szCs w:val="21"/>
              </w:rPr>
              <w:t>(</w:t>
            </w:r>
            <w:r w:rsidR="004C0E85">
              <w:rPr>
                <w:rFonts w:ascii="Times New Roman" w:hAnsi="Times New Roman" w:cs="Calibri"/>
                <w:sz w:val="21"/>
                <w:szCs w:val="21"/>
              </w:rPr>
              <w:t>2003)</w:t>
            </w:r>
            <w:r w:rsidRPr="001116D9">
              <w:rPr>
                <w:rFonts w:ascii="Times New Roman" w:hAnsi="Times New Roman" w:cs="Calibri"/>
                <w:sz w:val="21"/>
                <w:szCs w:val="21"/>
              </w:rPr>
              <w:t xml:space="preserve">. </w:t>
            </w:r>
            <w:r w:rsidRPr="001116D9">
              <w:rPr>
                <w:rFonts w:ascii="Times New Roman" w:hAnsi="Times New Roman" w:cs="Calibri"/>
                <w:i/>
                <w:iCs/>
                <w:sz w:val="21"/>
                <w:szCs w:val="21"/>
              </w:rPr>
              <w:t>Translation and Globalization</w:t>
            </w:r>
            <w:r w:rsidRPr="001116D9">
              <w:rPr>
                <w:rFonts w:ascii="Times New Roman" w:hAnsi="Times New Roman" w:cs="Calibri"/>
                <w:sz w:val="21"/>
                <w:szCs w:val="21"/>
              </w:rPr>
              <w:t>. New York: Routledge, 86.</w:t>
            </w:r>
          </w:p>
          <w:p w14:paraId="40555C85" w14:textId="17ED32B7" w:rsidR="003979C2" w:rsidRPr="001116D9" w:rsidRDefault="003979C2" w:rsidP="00877C62">
            <w:pPr>
              <w:rPr>
                <w:rFonts w:ascii="Times New Roman" w:hAnsi="Times New Roman"/>
                <w:sz w:val="21"/>
                <w:szCs w:val="21"/>
              </w:rPr>
            </w:pPr>
            <w:r w:rsidRPr="001116D9">
              <w:rPr>
                <w:rFonts w:ascii="Times New Roman" w:hAnsi="Times New Roman" w:cs="Calibri"/>
                <w:sz w:val="21"/>
                <w:szCs w:val="21"/>
              </w:rPr>
              <w:t>GALA</w:t>
            </w:r>
            <w:r w:rsidRPr="001116D9">
              <w:rPr>
                <w:rFonts w:ascii="Times New Roman" w:hAnsi="Times New Roman" w:cs="Calibri" w:hint="eastAsia"/>
                <w:sz w:val="21"/>
                <w:szCs w:val="21"/>
              </w:rPr>
              <w:t>.</w:t>
            </w:r>
            <w:r w:rsidRPr="001116D9">
              <w:rPr>
                <w:rFonts w:ascii="Times New Roman" w:hAnsi="Times New Roman" w:cs="Calibri"/>
                <w:sz w:val="21"/>
                <w:szCs w:val="21"/>
              </w:rPr>
              <w:t xml:space="preserve"> What is localization?</w:t>
            </w:r>
            <w:r w:rsidRPr="001116D9">
              <w:rPr>
                <w:rFonts w:ascii="Times New Roman" w:hAnsi="Times New Roman" w:cs="Calibri"/>
                <w:sz w:val="21"/>
                <w:szCs w:val="21"/>
              </w:rPr>
              <w:t>［</w:t>
            </w:r>
            <w:r w:rsidRPr="001116D9">
              <w:rPr>
                <w:rFonts w:ascii="Times New Roman" w:hAnsi="Times New Roman" w:cs="Calibri"/>
                <w:sz w:val="21"/>
                <w:szCs w:val="21"/>
              </w:rPr>
              <w:t>EB/OL</w:t>
            </w:r>
            <w:r w:rsidRPr="001116D9">
              <w:rPr>
                <w:rFonts w:ascii="Times New Roman" w:hAnsi="Times New Roman" w:cs="Calibri" w:hint="eastAsia"/>
                <w:sz w:val="21"/>
                <w:szCs w:val="21"/>
              </w:rPr>
              <w:t>］</w:t>
            </w:r>
            <w:r w:rsidRPr="001116D9">
              <w:rPr>
                <w:rFonts w:ascii="Times New Roman" w:hAnsi="Times New Roman" w:cs="Calibri" w:hint="eastAsia"/>
                <w:sz w:val="21"/>
                <w:szCs w:val="21"/>
              </w:rPr>
              <w:t>.</w:t>
            </w:r>
            <w:hyperlink r:id="rId16" w:history="1">
              <w:r w:rsidRPr="001116D9">
                <w:rPr>
                  <w:rStyle w:val="a9"/>
                  <w:rFonts w:ascii="Times New Roman" w:hAnsi="Times New Roman"/>
                </w:rPr>
                <w:t>https://www.gala-global.org/industry/intro-language-industry/what-localization</w:t>
              </w:r>
            </w:hyperlink>
            <w:r w:rsidRPr="001116D9">
              <w:rPr>
                <w:rFonts w:ascii="Times New Roman" w:hAnsi="Times New Roman"/>
                <w:sz w:val="21"/>
                <w:szCs w:val="21"/>
              </w:rPr>
              <w:t xml:space="preserve">, </w:t>
            </w:r>
            <w:r w:rsidRPr="004C0E85">
              <w:rPr>
                <w:rFonts w:ascii="Times New Roman" w:hAnsi="Times New Roman"/>
                <w:sz w:val="21"/>
                <w:szCs w:val="21"/>
              </w:rPr>
              <w:t>2015/2020-06-04</w:t>
            </w:r>
          </w:p>
          <w:p w14:paraId="25CB380E" w14:textId="36C3B707" w:rsidR="003979C2" w:rsidRPr="001116D9" w:rsidRDefault="003979C2" w:rsidP="00877C62">
            <w:pPr>
              <w:rPr>
                <w:rFonts w:ascii="Times New Roman" w:hAnsi="Times New Roman"/>
                <w:sz w:val="21"/>
                <w:szCs w:val="21"/>
              </w:rPr>
            </w:pPr>
            <w:r w:rsidRPr="001116D9">
              <w:rPr>
                <w:rFonts w:ascii="Times New Roman" w:hAnsi="Times New Roman" w:cs="Calibri"/>
                <w:sz w:val="21"/>
                <w:szCs w:val="21"/>
              </w:rPr>
              <w:t>Nielsen</w:t>
            </w:r>
            <w:r w:rsidRPr="001116D9">
              <w:rPr>
                <w:rFonts w:ascii="Times New Roman" w:hAnsi="Times New Roman" w:cs="Calibri" w:hint="eastAsia"/>
                <w:sz w:val="21"/>
                <w:szCs w:val="21"/>
              </w:rPr>
              <w:t>,</w:t>
            </w:r>
            <w:r w:rsidRPr="001116D9">
              <w:rPr>
                <w:rFonts w:ascii="Times New Roman" w:hAnsi="Times New Roman" w:cs="Calibri"/>
                <w:sz w:val="21"/>
                <w:szCs w:val="21"/>
              </w:rPr>
              <w:t xml:space="preserve"> J</w:t>
            </w:r>
            <w:r w:rsidRPr="001116D9">
              <w:rPr>
                <w:rFonts w:ascii="Times New Roman" w:hAnsi="Times New Roman" w:cs="Calibri" w:hint="eastAsia"/>
                <w:sz w:val="21"/>
                <w:szCs w:val="21"/>
              </w:rPr>
              <w:t>.</w:t>
            </w:r>
            <w:r w:rsidRPr="001116D9">
              <w:rPr>
                <w:rFonts w:ascii="Times New Roman" w:hAnsi="Times New Roman" w:cs="Calibri"/>
                <w:sz w:val="21"/>
                <w:szCs w:val="21"/>
              </w:rPr>
              <w:t xml:space="preserve"> The Need for Web Design Standards</w:t>
            </w:r>
            <w:r w:rsidRPr="001116D9">
              <w:rPr>
                <w:rFonts w:ascii="Times New Roman" w:hAnsi="Times New Roman" w:cs="Calibri"/>
                <w:sz w:val="21"/>
                <w:szCs w:val="21"/>
              </w:rPr>
              <w:t>［</w:t>
            </w:r>
            <w:r w:rsidRPr="001116D9">
              <w:rPr>
                <w:rFonts w:ascii="Times New Roman" w:hAnsi="Times New Roman" w:cs="Calibri"/>
                <w:sz w:val="21"/>
                <w:szCs w:val="21"/>
              </w:rPr>
              <w:t>EB/OL</w:t>
            </w:r>
            <w:r w:rsidRPr="001116D9">
              <w:rPr>
                <w:rFonts w:ascii="Times New Roman" w:hAnsi="Times New Roman" w:cs="Calibri" w:hint="eastAsia"/>
                <w:sz w:val="21"/>
                <w:szCs w:val="21"/>
              </w:rPr>
              <w:t>］</w:t>
            </w:r>
            <w:r w:rsidRPr="001116D9">
              <w:rPr>
                <w:rFonts w:ascii="Times New Roman" w:hAnsi="Times New Roman" w:cs="Calibri" w:hint="eastAsia"/>
                <w:sz w:val="21"/>
                <w:szCs w:val="21"/>
              </w:rPr>
              <w:t>.</w:t>
            </w:r>
            <w:r w:rsidRPr="001116D9">
              <w:rPr>
                <w:rFonts w:ascii="Times New Roman" w:hAnsi="Times New Roman" w:cs="Calibri"/>
                <w:sz w:val="21"/>
                <w:szCs w:val="21"/>
              </w:rPr>
              <w:t xml:space="preserve"> </w:t>
            </w:r>
            <w:hyperlink r:id="rId17" w:history="1">
              <w:r w:rsidRPr="001116D9">
                <w:rPr>
                  <w:rStyle w:val="a9"/>
                  <w:rFonts w:ascii="Times New Roman" w:hAnsi="Times New Roman"/>
                </w:rPr>
                <w:t>https://www.nngroup.com/articles/the-need-for-web-design-standards/</w:t>
              </w:r>
            </w:hyperlink>
            <w:r w:rsidRPr="001116D9">
              <w:rPr>
                <w:rFonts w:ascii="Times New Roman" w:hAnsi="Times New Roman"/>
                <w:sz w:val="21"/>
                <w:szCs w:val="21"/>
              </w:rPr>
              <w:t>, 2004-09-12/2020-06-04</w:t>
            </w:r>
          </w:p>
          <w:p w14:paraId="00322D7B" w14:textId="0B24C3B2" w:rsidR="003979C2" w:rsidRPr="001116D9" w:rsidRDefault="003979C2" w:rsidP="00877C62">
            <w:pPr>
              <w:rPr>
                <w:rFonts w:ascii="Times New Roman" w:hAnsi="Times New Roman" w:cs="Calibri"/>
                <w:sz w:val="21"/>
                <w:szCs w:val="21"/>
              </w:rPr>
            </w:pPr>
            <w:r w:rsidRPr="001116D9">
              <w:rPr>
                <w:rFonts w:ascii="Times New Roman" w:hAnsi="Times New Roman" w:cs="Calibri"/>
                <w:sz w:val="21"/>
                <w:szCs w:val="21"/>
              </w:rPr>
              <w:t xml:space="preserve">QS Top Universities[EB/OL]. </w:t>
            </w:r>
            <w:hyperlink r:id="rId18" w:history="1">
              <w:r w:rsidRPr="001116D9">
                <w:rPr>
                  <w:rStyle w:val="a9"/>
                  <w:rFonts w:ascii="Times New Roman" w:hAnsi="Times New Roman"/>
                </w:rPr>
                <w:t>https://www.topuniversities.com/university-rankings/world-university-rankings/,</w:t>
              </w:r>
            </w:hyperlink>
            <w:r w:rsidRPr="001116D9">
              <w:rPr>
                <w:rFonts w:ascii="Times New Roman" w:hAnsi="Times New Roman"/>
                <w:sz w:val="21"/>
                <w:szCs w:val="21"/>
              </w:rPr>
              <w:t>2020-06-04</w:t>
            </w:r>
          </w:p>
          <w:p w14:paraId="20078A99" w14:textId="0F25CE5A" w:rsidR="003979C2" w:rsidRPr="00A11ABD" w:rsidRDefault="003979C2" w:rsidP="00877C62">
            <w:pPr>
              <w:rPr>
                <w:rFonts w:cs="Calibri"/>
                <w:sz w:val="21"/>
                <w:szCs w:val="21"/>
              </w:rPr>
            </w:pPr>
            <w:r w:rsidRPr="001116D9">
              <w:rPr>
                <w:rFonts w:ascii="Times New Roman" w:hAnsi="Times New Roman" w:cs="Calibri"/>
                <w:sz w:val="21"/>
                <w:szCs w:val="21"/>
              </w:rPr>
              <w:t>Yunker, J.</w:t>
            </w:r>
            <w:r w:rsidR="004C0E85">
              <w:rPr>
                <w:rFonts w:ascii="Times New Roman" w:hAnsi="Times New Roman" w:cs="Calibri"/>
                <w:sz w:val="21"/>
                <w:szCs w:val="21"/>
              </w:rPr>
              <w:t xml:space="preserve"> (2002)</w:t>
            </w:r>
            <w:r w:rsidRPr="001116D9">
              <w:rPr>
                <w:rFonts w:ascii="Times New Roman" w:hAnsi="Times New Roman" w:cs="Calibri"/>
                <w:sz w:val="21"/>
                <w:szCs w:val="21"/>
              </w:rPr>
              <w:t xml:space="preserve"> </w:t>
            </w:r>
            <w:r w:rsidRPr="001116D9">
              <w:rPr>
                <w:rFonts w:ascii="Times New Roman" w:hAnsi="Times New Roman" w:cs="Calibri"/>
                <w:i/>
                <w:iCs/>
                <w:sz w:val="21"/>
                <w:szCs w:val="21"/>
              </w:rPr>
              <w:t>Beyond Borders: Website Globalization Strategies</w:t>
            </w:r>
            <w:r w:rsidRPr="001116D9">
              <w:rPr>
                <w:rFonts w:ascii="Times New Roman" w:hAnsi="Times New Roman" w:cs="Calibri"/>
                <w:sz w:val="21"/>
                <w:szCs w:val="21"/>
              </w:rPr>
              <w:t xml:space="preserve"> [M]. Indianapolis, Ind.: New Riders.</w:t>
            </w:r>
          </w:p>
        </w:tc>
      </w:tr>
      <w:tr w:rsidR="003979C2" w14:paraId="10F4A32B" w14:textId="77777777" w:rsidTr="00877C62">
        <w:trPr>
          <w:trHeight w:val="12610"/>
          <w:jc w:val="center"/>
        </w:trPr>
        <w:tc>
          <w:tcPr>
            <w:tcW w:w="9605" w:type="dxa"/>
            <w:tcBorders>
              <w:top w:val="single" w:sz="12" w:space="0" w:color="auto"/>
              <w:bottom w:val="single" w:sz="12" w:space="0" w:color="auto"/>
            </w:tcBorders>
          </w:tcPr>
          <w:p w14:paraId="6EE1C8ED" w14:textId="77777777" w:rsidR="003979C2" w:rsidRDefault="003979C2" w:rsidP="00877C62">
            <w:pPr>
              <w:spacing w:beforeLines="50" w:before="156" w:line="360" w:lineRule="auto"/>
              <w:ind w:leftChars="200" w:left="480" w:rightChars="200" w:right="480"/>
              <w:rPr>
                <w:b/>
                <w:spacing w:val="-10"/>
                <w:sz w:val="21"/>
                <w:szCs w:val="21"/>
              </w:rPr>
            </w:pPr>
            <w:r>
              <w:rPr>
                <w:rFonts w:hint="eastAsia"/>
                <w:b/>
                <w:spacing w:val="-10"/>
                <w:sz w:val="21"/>
                <w:szCs w:val="21"/>
              </w:rPr>
              <w:lastRenderedPageBreak/>
              <w:t>七、导师意见</w:t>
            </w:r>
          </w:p>
          <w:p w14:paraId="66E61C57" w14:textId="77777777" w:rsidR="003979C2" w:rsidRDefault="003979C2" w:rsidP="00877C62">
            <w:pPr>
              <w:spacing w:beforeLines="50" w:before="156"/>
              <w:ind w:leftChars="200" w:left="480"/>
              <w:rPr>
                <w:sz w:val="21"/>
                <w:szCs w:val="21"/>
              </w:rPr>
            </w:pPr>
          </w:p>
          <w:p w14:paraId="24DA1358" w14:textId="77777777" w:rsidR="003979C2" w:rsidRDefault="003979C2" w:rsidP="00877C62">
            <w:pPr>
              <w:spacing w:beforeLines="50" w:before="156"/>
              <w:ind w:leftChars="200" w:left="480"/>
              <w:rPr>
                <w:sz w:val="21"/>
                <w:szCs w:val="21"/>
              </w:rPr>
            </w:pPr>
          </w:p>
          <w:p w14:paraId="5D24D35C" w14:textId="77777777" w:rsidR="003979C2" w:rsidRDefault="003979C2" w:rsidP="00877C62">
            <w:pPr>
              <w:rPr>
                <w:sz w:val="21"/>
                <w:szCs w:val="21"/>
              </w:rPr>
            </w:pPr>
          </w:p>
          <w:p w14:paraId="68CD59B2" w14:textId="77777777" w:rsidR="003979C2" w:rsidRDefault="003979C2" w:rsidP="00877C62">
            <w:pPr>
              <w:rPr>
                <w:sz w:val="21"/>
                <w:szCs w:val="21"/>
              </w:rPr>
            </w:pPr>
            <w:r>
              <w:rPr>
                <w:rFonts w:hint="eastAsia"/>
                <w:sz w:val="21"/>
                <w:szCs w:val="21"/>
              </w:rPr>
              <w:t xml:space="preserve">    导师（签名）：                                   日期：      年   月   日</w:t>
            </w:r>
          </w:p>
          <w:p w14:paraId="28F6E35F" w14:textId="54E81E69" w:rsidR="003979C2" w:rsidRDefault="003979C2" w:rsidP="00877C62">
            <w:pPr>
              <w:spacing w:beforeLines="100" w:before="312" w:afterLines="50" w:after="156" w:line="360" w:lineRule="auto"/>
              <w:ind w:rightChars="200" w:right="480" w:firstLineChars="200" w:firstLine="420"/>
              <w:rPr>
                <w:b/>
                <w:spacing w:val="-10"/>
                <w:sz w:val="21"/>
                <w:szCs w:val="21"/>
              </w:rPr>
            </w:pPr>
            <w:r>
              <w:rPr>
                <w:noProof/>
                <w:sz w:val="21"/>
                <w:szCs w:val="21"/>
              </w:rPr>
              <mc:AlternateContent>
                <mc:Choice Requires="wps">
                  <w:drawing>
                    <wp:anchor distT="0" distB="0" distL="114300" distR="114300" simplePos="0" relativeHeight="251665408" behindDoc="0" locked="0" layoutInCell="1" allowOverlap="1" wp14:anchorId="09C83A5A" wp14:editId="025D6B40">
                      <wp:simplePos x="0" y="0"/>
                      <wp:positionH relativeFrom="column">
                        <wp:posOffset>-55245</wp:posOffset>
                      </wp:positionH>
                      <wp:positionV relativeFrom="paragraph">
                        <wp:posOffset>85090</wp:posOffset>
                      </wp:positionV>
                      <wp:extent cx="6096000" cy="0"/>
                      <wp:effectExtent l="9525" t="13970" r="9525" b="508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8267F2" id="直接箭头连接符 5" o:spid="_x0000_s1026" type="#_x0000_t32" style="position:absolute;left:0;text-align:left;margin-left:-4.35pt;margin-top:6.7pt;width:480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"/>
                  </w:pict>
                </mc:Fallback>
              </mc:AlternateContent>
            </w:r>
            <w:r>
              <w:rPr>
                <w:rFonts w:hint="eastAsia"/>
                <w:b/>
                <w:spacing w:val="-10"/>
                <w:sz w:val="21"/>
                <w:szCs w:val="21"/>
              </w:rPr>
              <w:t>八、开题报告论证专家委员会组成情况</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18"/>
              <w:gridCol w:w="1261"/>
              <w:gridCol w:w="4040"/>
              <w:gridCol w:w="1757"/>
            </w:tblGrid>
            <w:tr w:rsidR="003979C2" w14:paraId="0FCF1811" w14:textId="77777777" w:rsidTr="00877C62">
              <w:trPr>
                <w:trHeight w:val="258"/>
              </w:trPr>
              <w:tc>
                <w:tcPr>
                  <w:tcW w:w="893" w:type="dxa"/>
                  <w:vAlign w:val="center"/>
                </w:tcPr>
                <w:p w14:paraId="227D87F5" w14:textId="77777777" w:rsidR="003979C2" w:rsidRDefault="003979C2" w:rsidP="00877C62">
                  <w:pPr>
                    <w:jc w:val="center"/>
                    <w:rPr>
                      <w:sz w:val="21"/>
                      <w:szCs w:val="21"/>
                    </w:rPr>
                  </w:pPr>
                  <w:r>
                    <w:rPr>
                      <w:rFonts w:hint="eastAsia"/>
                      <w:sz w:val="21"/>
                      <w:szCs w:val="21"/>
                    </w:rPr>
                    <w:t>组成</w:t>
                  </w:r>
                </w:p>
              </w:tc>
              <w:tc>
                <w:tcPr>
                  <w:tcW w:w="1418" w:type="dxa"/>
                  <w:vAlign w:val="center"/>
                </w:tcPr>
                <w:p w14:paraId="44D590AE" w14:textId="77777777" w:rsidR="003979C2" w:rsidRDefault="003979C2" w:rsidP="00877C62">
                  <w:pPr>
                    <w:jc w:val="center"/>
                    <w:rPr>
                      <w:sz w:val="21"/>
                      <w:szCs w:val="21"/>
                    </w:rPr>
                  </w:pPr>
                  <w:r>
                    <w:rPr>
                      <w:rFonts w:hint="eastAsia"/>
                      <w:sz w:val="21"/>
                      <w:szCs w:val="21"/>
                    </w:rPr>
                    <w:t>姓名</w:t>
                  </w:r>
                </w:p>
              </w:tc>
              <w:tc>
                <w:tcPr>
                  <w:tcW w:w="1261" w:type="dxa"/>
                  <w:vAlign w:val="center"/>
                </w:tcPr>
                <w:p w14:paraId="501C3269" w14:textId="77777777" w:rsidR="003979C2" w:rsidRDefault="003979C2" w:rsidP="00877C62">
                  <w:pPr>
                    <w:jc w:val="center"/>
                    <w:rPr>
                      <w:sz w:val="21"/>
                      <w:szCs w:val="21"/>
                    </w:rPr>
                  </w:pPr>
                  <w:r>
                    <w:rPr>
                      <w:rFonts w:hint="eastAsia"/>
                      <w:sz w:val="21"/>
                      <w:szCs w:val="21"/>
                    </w:rPr>
                    <w:t>职称</w:t>
                  </w:r>
                </w:p>
              </w:tc>
              <w:tc>
                <w:tcPr>
                  <w:tcW w:w="4040" w:type="dxa"/>
                  <w:vAlign w:val="center"/>
                </w:tcPr>
                <w:p w14:paraId="64C6BFC2" w14:textId="77777777" w:rsidR="003979C2" w:rsidRDefault="003979C2" w:rsidP="00877C62">
                  <w:pPr>
                    <w:jc w:val="center"/>
                    <w:rPr>
                      <w:sz w:val="21"/>
                      <w:szCs w:val="21"/>
                    </w:rPr>
                  </w:pPr>
                  <w:r>
                    <w:rPr>
                      <w:rFonts w:hint="eastAsia"/>
                      <w:sz w:val="21"/>
                      <w:szCs w:val="21"/>
                    </w:rPr>
                    <w:t>所在单位</w:t>
                  </w:r>
                </w:p>
              </w:tc>
              <w:tc>
                <w:tcPr>
                  <w:tcW w:w="1757" w:type="dxa"/>
                  <w:vAlign w:val="center"/>
                </w:tcPr>
                <w:p w14:paraId="37B7589C" w14:textId="77777777" w:rsidR="003979C2" w:rsidRDefault="003979C2" w:rsidP="00877C62">
                  <w:pPr>
                    <w:jc w:val="center"/>
                    <w:rPr>
                      <w:sz w:val="21"/>
                      <w:szCs w:val="21"/>
                    </w:rPr>
                  </w:pPr>
                  <w:r>
                    <w:rPr>
                      <w:rFonts w:hint="eastAsia"/>
                      <w:sz w:val="21"/>
                      <w:szCs w:val="21"/>
                    </w:rPr>
                    <w:t>本人签名</w:t>
                  </w:r>
                </w:p>
              </w:tc>
            </w:tr>
            <w:tr w:rsidR="003979C2" w14:paraId="7A8B7083" w14:textId="77777777" w:rsidTr="00877C62">
              <w:trPr>
                <w:trHeight w:val="258"/>
              </w:trPr>
              <w:tc>
                <w:tcPr>
                  <w:tcW w:w="893" w:type="dxa"/>
                  <w:vAlign w:val="center"/>
                </w:tcPr>
                <w:p w14:paraId="16DAEAEB" w14:textId="77777777" w:rsidR="003979C2" w:rsidRDefault="003979C2" w:rsidP="00877C62">
                  <w:pPr>
                    <w:jc w:val="center"/>
                    <w:rPr>
                      <w:sz w:val="21"/>
                      <w:szCs w:val="21"/>
                    </w:rPr>
                  </w:pPr>
                  <w:r>
                    <w:rPr>
                      <w:rFonts w:hint="eastAsia"/>
                      <w:sz w:val="21"/>
                      <w:szCs w:val="21"/>
                    </w:rPr>
                    <w:t>主席</w:t>
                  </w:r>
                </w:p>
              </w:tc>
              <w:tc>
                <w:tcPr>
                  <w:tcW w:w="1418" w:type="dxa"/>
                  <w:vAlign w:val="center"/>
                </w:tcPr>
                <w:p w14:paraId="6772E953" w14:textId="77777777" w:rsidR="003979C2" w:rsidRDefault="003979C2" w:rsidP="00877C62">
                  <w:pPr>
                    <w:jc w:val="center"/>
                    <w:rPr>
                      <w:sz w:val="21"/>
                      <w:szCs w:val="21"/>
                    </w:rPr>
                  </w:pPr>
                </w:p>
              </w:tc>
              <w:tc>
                <w:tcPr>
                  <w:tcW w:w="1261" w:type="dxa"/>
                  <w:vAlign w:val="center"/>
                </w:tcPr>
                <w:p w14:paraId="3E6DF895" w14:textId="77777777" w:rsidR="003979C2" w:rsidRDefault="003979C2" w:rsidP="00877C62">
                  <w:pPr>
                    <w:jc w:val="center"/>
                    <w:rPr>
                      <w:sz w:val="21"/>
                      <w:szCs w:val="21"/>
                    </w:rPr>
                  </w:pPr>
                </w:p>
              </w:tc>
              <w:tc>
                <w:tcPr>
                  <w:tcW w:w="4040" w:type="dxa"/>
                  <w:vAlign w:val="center"/>
                </w:tcPr>
                <w:p w14:paraId="1BE64765" w14:textId="77777777" w:rsidR="003979C2" w:rsidRDefault="003979C2" w:rsidP="00877C62">
                  <w:pPr>
                    <w:jc w:val="center"/>
                    <w:rPr>
                      <w:sz w:val="21"/>
                      <w:szCs w:val="21"/>
                    </w:rPr>
                  </w:pPr>
                </w:p>
              </w:tc>
              <w:tc>
                <w:tcPr>
                  <w:tcW w:w="1757" w:type="dxa"/>
                  <w:vAlign w:val="center"/>
                </w:tcPr>
                <w:p w14:paraId="6C4DAA4E" w14:textId="77777777" w:rsidR="003979C2" w:rsidRDefault="003979C2" w:rsidP="00877C62">
                  <w:pPr>
                    <w:jc w:val="center"/>
                    <w:rPr>
                      <w:sz w:val="21"/>
                      <w:szCs w:val="21"/>
                    </w:rPr>
                  </w:pPr>
                </w:p>
              </w:tc>
            </w:tr>
            <w:tr w:rsidR="003979C2" w14:paraId="19A7A0C6" w14:textId="77777777" w:rsidTr="00877C62">
              <w:trPr>
                <w:trHeight w:val="258"/>
              </w:trPr>
              <w:tc>
                <w:tcPr>
                  <w:tcW w:w="893" w:type="dxa"/>
                  <w:vMerge w:val="restart"/>
                  <w:vAlign w:val="center"/>
                </w:tcPr>
                <w:p w14:paraId="52684D4C" w14:textId="77777777" w:rsidR="003979C2" w:rsidRDefault="003979C2" w:rsidP="00877C62">
                  <w:pPr>
                    <w:jc w:val="center"/>
                    <w:rPr>
                      <w:sz w:val="21"/>
                      <w:szCs w:val="21"/>
                    </w:rPr>
                  </w:pPr>
                </w:p>
                <w:p w14:paraId="066A3242" w14:textId="77777777" w:rsidR="003979C2" w:rsidRDefault="003979C2" w:rsidP="00877C62">
                  <w:pPr>
                    <w:jc w:val="center"/>
                    <w:rPr>
                      <w:sz w:val="21"/>
                      <w:szCs w:val="21"/>
                    </w:rPr>
                  </w:pPr>
                  <w:r>
                    <w:rPr>
                      <w:rFonts w:hint="eastAsia"/>
                      <w:sz w:val="21"/>
                      <w:szCs w:val="21"/>
                    </w:rPr>
                    <w:t>成</w:t>
                  </w:r>
                </w:p>
                <w:p w14:paraId="3316B2B1" w14:textId="77777777" w:rsidR="003979C2" w:rsidRDefault="003979C2" w:rsidP="00877C62">
                  <w:pPr>
                    <w:jc w:val="center"/>
                    <w:rPr>
                      <w:sz w:val="21"/>
                      <w:szCs w:val="21"/>
                    </w:rPr>
                  </w:pPr>
                  <w:r>
                    <w:rPr>
                      <w:rFonts w:hint="eastAsia"/>
                      <w:sz w:val="21"/>
                      <w:szCs w:val="21"/>
                    </w:rPr>
                    <w:t>员</w:t>
                  </w:r>
                </w:p>
              </w:tc>
              <w:tc>
                <w:tcPr>
                  <w:tcW w:w="1418" w:type="dxa"/>
                  <w:vAlign w:val="center"/>
                </w:tcPr>
                <w:p w14:paraId="08D20A4B" w14:textId="77777777" w:rsidR="003979C2" w:rsidRDefault="003979C2" w:rsidP="00877C62">
                  <w:pPr>
                    <w:jc w:val="center"/>
                    <w:rPr>
                      <w:sz w:val="21"/>
                      <w:szCs w:val="21"/>
                    </w:rPr>
                  </w:pPr>
                </w:p>
              </w:tc>
              <w:tc>
                <w:tcPr>
                  <w:tcW w:w="1261" w:type="dxa"/>
                  <w:vAlign w:val="center"/>
                </w:tcPr>
                <w:p w14:paraId="7CE1987D" w14:textId="77777777" w:rsidR="003979C2" w:rsidRDefault="003979C2" w:rsidP="00877C62">
                  <w:pPr>
                    <w:jc w:val="center"/>
                    <w:rPr>
                      <w:sz w:val="21"/>
                      <w:szCs w:val="21"/>
                    </w:rPr>
                  </w:pPr>
                </w:p>
              </w:tc>
              <w:tc>
                <w:tcPr>
                  <w:tcW w:w="4040" w:type="dxa"/>
                  <w:vAlign w:val="center"/>
                </w:tcPr>
                <w:p w14:paraId="75A3EAEB" w14:textId="77777777" w:rsidR="003979C2" w:rsidRDefault="003979C2" w:rsidP="00877C62">
                  <w:pPr>
                    <w:jc w:val="center"/>
                    <w:rPr>
                      <w:sz w:val="21"/>
                      <w:szCs w:val="21"/>
                    </w:rPr>
                  </w:pPr>
                </w:p>
              </w:tc>
              <w:tc>
                <w:tcPr>
                  <w:tcW w:w="1757" w:type="dxa"/>
                  <w:vAlign w:val="center"/>
                </w:tcPr>
                <w:p w14:paraId="2C782EC9" w14:textId="77777777" w:rsidR="003979C2" w:rsidRDefault="003979C2" w:rsidP="00877C62">
                  <w:pPr>
                    <w:jc w:val="center"/>
                    <w:rPr>
                      <w:sz w:val="21"/>
                      <w:szCs w:val="21"/>
                    </w:rPr>
                  </w:pPr>
                </w:p>
              </w:tc>
            </w:tr>
            <w:tr w:rsidR="003979C2" w14:paraId="3054BEB1" w14:textId="77777777" w:rsidTr="00877C62">
              <w:trPr>
                <w:trHeight w:val="258"/>
              </w:trPr>
              <w:tc>
                <w:tcPr>
                  <w:tcW w:w="893" w:type="dxa"/>
                  <w:vMerge/>
                  <w:vAlign w:val="center"/>
                </w:tcPr>
                <w:p w14:paraId="4ECF97E8" w14:textId="77777777" w:rsidR="003979C2" w:rsidRDefault="003979C2" w:rsidP="00877C62">
                  <w:pPr>
                    <w:jc w:val="center"/>
                    <w:rPr>
                      <w:sz w:val="21"/>
                      <w:szCs w:val="21"/>
                    </w:rPr>
                  </w:pPr>
                </w:p>
              </w:tc>
              <w:tc>
                <w:tcPr>
                  <w:tcW w:w="1418" w:type="dxa"/>
                  <w:vAlign w:val="center"/>
                </w:tcPr>
                <w:p w14:paraId="0D03802B" w14:textId="77777777" w:rsidR="003979C2" w:rsidRDefault="003979C2" w:rsidP="00877C62">
                  <w:pPr>
                    <w:jc w:val="center"/>
                    <w:rPr>
                      <w:sz w:val="21"/>
                      <w:szCs w:val="21"/>
                    </w:rPr>
                  </w:pPr>
                </w:p>
              </w:tc>
              <w:tc>
                <w:tcPr>
                  <w:tcW w:w="1261" w:type="dxa"/>
                  <w:vAlign w:val="center"/>
                </w:tcPr>
                <w:p w14:paraId="5A589FC7" w14:textId="77777777" w:rsidR="003979C2" w:rsidRDefault="003979C2" w:rsidP="00877C62">
                  <w:pPr>
                    <w:jc w:val="center"/>
                    <w:rPr>
                      <w:sz w:val="21"/>
                      <w:szCs w:val="21"/>
                    </w:rPr>
                  </w:pPr>
                </w:p>
              </w:tc>
              <w:tc>
                <w:tcPr>
                  <w:tcW w:w="4040" w:type="dxa"/>
                  <w:vAlign w:val="center"/>
                </w:tcPr>
                <w:p w14:paraId="14F66AF0" w14:textId="77777777" w:rsidR="003979C2" w:rsidRDefault="003979C2" w:rsidP="00877C62">
                  <w:pPr>
                    <w:jc w:val="center"/>
                    <w:rPr>
                      <w:sz w:val="21"/>
                      <w:szCs w:val="21"/>
                    </w:rPr>
                  </w:pPr>
                </w:p>
              </w:tc>
              <w:tc>
                <w:tcPr>
                  <w:tcW w:w="1757" w:type="dxa"/>
                  <w:vAlign w:val="center"/>
                </w:tcPr>
                <w:p w14:paraId="4C714444" w14:textId="77777777" w:rsidR="003979C2" w:rsidRDefault="003979C2" w:rsidP="00877C62">
                  <w:pPr>
                    <w:jc w:val="center"/>
                    <w:rPr>
                      <w:sz w:val="21"/>
                      <w:szCs w:val="21"/>
                    </w:rPr>
                  </w:pPr>
                </w:p>
              </w:tc>
            </w:tr>
            <w:tr w:rsidR="003979C2" w14:paraId="774B1420" w14:textId="77777777" w:rsidTr="00877C62">
              <w:trPr>
                <w:trHeight w:val="258"/>
              </w:trPr>
              <w:tc>
                <w:tcPr>
                  <w:tcW w:w="893" w:type="dxa"/>
                  <w:vMerge/>
                  <w:vAlign w:val="center"/>
                </w:tcPr>
                <w:p w14:paraId="3E246BE9" w14:textId="77777777" w:rsidR="003979C2" w:rsidRDefault="003979C2" w:rsidP="00877C62">
                  <w:pPr>
                    <w:jc w:val="center"/>
                    <w:rPr>
                      <w:sz w:val="21"/>
                      <w:szCs w:val="21"/>
                    </w:rPr>
                  </w:pPr>
                </w:p>
              </w:tc>
              <w:tc>
                <w:tcPr>
                  <w:tcW w:w="1418" w:type="dxa"/>
                  <w:vAlign w:val="center"/>
                </w:tcPr>
                <w:p w14:paraId="164C9ACB" w14:textId="77777777" w:rsidR="003979C2" w:rsidRDefault="003979C2" w:rsidP="00877C62">
                  <w:pPr>
                    <w:jc w:val="center"/>
                    <w:rPr>
                      <w:sz w:val="21"/>
                      <w:szCs w:val="21"/>
                    </w:rPr>
                  </w:pPr>
                </w:p>
              </w:tc>
              <w:tc>
                <w:tcPr>
                  <w:tcW w:w="1261" w:type="dxa"/>
                  <w:vAlign w:val="center"/>
                </w:tcPr>
                <w:p w14:paraId="13DB2CB9" w14:textId="77777777" w:rsidR="003979C2" w:rsidRDefault="003979C2" w:rsidP="00877C62">
                  <w:pPr>
                    <w:jc w:val="center"/>
                    <w:rPr>
                      <w:sz w:val="21"/>
                      <w:szCs w:val="21"/>
                    </w:rPr>
                  </w:pPr>
                </w:p>
              </w:tc>
              <w:tc>
                <w:tcPr>
                  <w:tcW w:w="4040" w:type="dxa"/>
                  <w:vAlign w:val="center"/>
                </w:tcPr>
                <w:p w14:paraId="5A4F79EA" w14:textId="77777777" w:rsidR="003979C2" w:rsidRDefault="003979C2" w:rsidP="00877C62">
                  <w:pPr>
                    <w:jc w:val="center"/>
                    <w:rPr>
                      <w:sz w:val="21"/>
                      <w:szCs w:val="21"/>
                    </w:rPr>
                  </w:pPr>
                </w:p>
              </w:tc>
              <w:tc>
                <w:tcPr>
                  <w:tcW w:w="1757" w:type="dxa"/>
                  <w:vAlign w:val="center"/>
                </w:tcPr>
                <w:p w14:paraId="3604F581" w14:textId="77777777" w:rsidR="003979C2" w:rsidRDefault="003979C2" w:rsidP="00877C62">
                  <w:pPr>
                    <w:jc w:val="center"/>
                    <w:rPr>
                      <w:sz w:val="21"/>
                      <w:szCs w:val="21"/>
                    </w:rPr>
                  </w:pPr>
                </w:p>
              </w:tc>
            </w:tr>
            <w:tr w:rsidR="003979C2" w14:paraId="40E14698" w14:textId="77777777" w:rsidTr="00877C62">
              <w:trPr>
                <w:trHeight w:val="258"/>
              </w:trPr>
              <w:tc>
                <w:tcPr>
                  <w:tcW w:w="893" w:type="dxa"/>
                  <w:vMerge/>
                  <w:vAlign w:val="center"/>
                </w:tcPr>
                <w:p w14:paraId="16500DA8" w14:textId="77777777" w:rsidR="003979C2" w:rsidRDefault="003979C2" w:rsidP="00877C62">
                  <w:pPr>
                    <w:jc w:val="center"/>
                    <w:rPr>
                      <w:sz w:val="21"/>
                      <w:szCs w:val="21"/>
                    </w:rPr>
                  </w:pPr>
                </w:p>
              </w:tc>
              <w:tc>
                <w:tcPr>
                  <w:tcW w:w="1418" w:type="dxa"/>
                  <w:vAlign w:val="center"/>
                </w:tcPr>
                <w:p w14:paraId="1828AD97" w14:textId="77777777" w:rsidR="003979C2" w:rsidRDefault="003979C2" w:rsidP="00877C62">
                  <w:pPr>
                    <w:jc w:val="center"/>
                    <w:rPr>
                      <w:sz w:val="21"/>
                      <w:szCs w:val="21"/>
                    </w:rPr>
                  </w:pPr>
                </w:p>
              </w:tc>
              <w:tc>
                <w:tcPr>
                  <w:tcW w:w="1261" w:type="dxa"/>
                  <w:vAlign w:val="center"/>
                </w:tcPr>
                <w:p w14:paraId="6B983F3D" w14:textId="77777777" w:rsidR="003979C2" w:rsidRDefault="003979C2" w:rsidP="00877C62">
                  <w:pPr>
                    <w:jc w:val="center"/>
                    <w:rPr>
                      <w:sz w:val="21"/>
                      <w:szCs w:val="21"/>
                    </w:rPr>
                  </w:pPr>
                </w:p>
              </w:tc>
              <w:tc>
                <w:tcPr>
                  <w:tcW w:w="4040" w:type="dxa"/>
                  <w:vAlign w:val="center"/>
                </w:tcPr>
                <w:p w14:paraId="4ABEE8A4" w14:textId="77777777" w:rsidR="003979C2" w:rsidRDefault="003979C2" w:rsidP="00877C62">
                  <w:pPr>
                    <w:jc w:val="center"/>
                    <w:rPr>
                      <w:sz w:val="21"/>
                      <w:szCs w:val="21"/>
                    </w:rPr>
                  </w:pPr>
                </w:p>
              </w:tc>
              <w:tc>
                <w:tcPr>
                  <w:tcW w:w="1757" w:type="dxa"/>
                  <w:vAlign w:val="center"/>
                </w:tcPr>
                <w:p w14:paraId="18EFC18F" w14:textId="77777777" w:rsidR="003979C2" w:rsidRDefault="003979C2" w:rsidP="00877C62">
                  <w:pPr>
                    <w:jc w:val="center"/>
                    <w:rPr>
                      <w:sz w:val="21"/>
                      <w:szCs w:val="21"/>
                    </w:rPr>
                  </w:pPr>
                </w:p>
              </w:tc>
            </w:tr>
            <w:tr w:rsidR="003979C2" w14:paraId="370181BA" w14:textId="77777777" w:rsidTr="00877C62">
              <w:trPr>
                <w:trHeight w:val="258"/>
              </w:trPr>
              <w:tc>
                <w:tcPr>
                  <w:tcW w:w="893" w:type="dxa"/>
                  <w:vAlign w:val="center"/>
                </w:tcPr>
                <w:p w14:paraId="1D5DFF2D" w14:textId="77777777" w:rsidR="003979C2" w:rsidRDefault="003979C2" w:rsidP="00877C62">
                  <w:pPr>
                    <w:jc w:val="center"/>
                    <w:rPr>
                      <w:sz w:val="21"/>
                      <w:szCs w:val="21"/>
                    </w:rPr>
                  </w:pPr>
                  <w:r>
                    <w:rPr>
                      <w:rFonts w:hint="eastAsia"/>
                      <w:sz w:val="21"/>
                      <w:szCs w:val="21"/>
                    </w:rPr>
                    <w:t>秘书</w:t>
                  </w:r>
                </w:p>
              </w:tc>
              <w:tc>
                <w:tcPr>
                  <w:tcW w:w="1418" w:type="dxa"/>
                  <w:vAlign w:val="center"/>
                </w:tcPr>
                <w:p w14:paraId="3A131F8A" w14:textId="77777777" w:rsidR="003979C2" w:rsidRDefault="003979C2" w:rsidP="00877C62">
                  <w:pPr>
                    <w:jc w:val="center"/>
                    <w:rPr>
                      <w:sz w:val="21"/>
                      <w:szCs w:val="21"/>
                    </w:rPr>
                  </w:pPr>
                </w:p>
              </w:tc>
              <w:tc>
                <w:tcPr>
                  <w:tcW w:w="1261" w:type="dxa"/>
                  <w:vAlign w:val="center"/>
                </w:tcPr>
                <w:p w14:paraId="0AADC1D6" w14:textId="77777777" w:rsidR="003979C2" w:rsidRDefault="003979C2" w:rsidP="00877C62">
                  <w:pPr>
                    <w:jc w:val="center"/>
                    <w:rPr>
                      <w:sz w:val="21"/>
                      <w:szCs w:val="21"/>
                    </w:rPr>
                  </w:pPr>
                </w:p>
              </w:tc>
              <w:tc>
                <w:tcPr>
                  <w:tcW w:w="4040" w:type="dxa"/>
                  <w:vAlign w:val="center"/>
                </w:tcPr>
                <w:p w14:paraId="46F1D3E8" w14:textId="77777777" w:rsidR="003979C2" w:rsidRDefault="003979C2" w:rsidP="00877C62">
                  <w:pPr>
                    <w:jc w:val="center"/>
                    <w:rPr>
                      <w:sz w:val="21"/>
                      <w:szCs w:val="21"/>
                    </w:rPr>
                  </w:pPr>
                </w:p>
              </w:tc>
              <w:tc>
                <w:tcPr>
                  <w:tcW w:w="1757" w:type="dxa"/>
                  <w:vAlign w:val="center"/>
                </w:tcPr>
                <w:p w14:paraId="465B48B7" w14:textId="77777777" w:rsidR="003979C2" w:rsidRDefault="003979C2" w:rsidP="00877C62">
                  <w:pPr>
                    <w:jc w:val="center"/>
                    <w:rPr>
                      <w:sz w:val="21"/>
                      <w:szCs w:val="21"/>
                    </w:rPr>
                  </w:pPr>
                </w:p>
              </w:tc>
            </w:tr>
          </w:tbl>
          <w:p w14:paraId="4FDA8FF7" w14:textId="707BFB2F" w:rsidR="003979C2" w:rsidRDefault="003979C2" w:rsidP="00877C62">
            <w:pPr>
              <w:spacing w:beforeLines="50" w:before="156" w:afterLines="100" w:after="312" w:line="360" w:lineRule="auto"/>
              <w:ind w:leftChars="200" w:left="480" w:rightChars="200" w:right="480"/>
              <w:rPr>
                <w:b/>
                <w:spacing w:val="-10"/>
                <w:sz w:val="21"/>
                <w:szCs w:val="21"/>
              </w:rPr>
            </w:pPr>
            <w:r>
              <w:rPr>
                <w:noProof/>
                <w:sz w:val="21"/>
                <w:szCs w:val="21"/>
              </w:rPr>
              <mc:AlternateContent>
                <mc:Choice Requires="wps">
                  <w:drawing>
                    <wp:anchor distT="0" distB="0" distL="114300" distR="114300" simplePos="0" relativeHeight="251666432" behindDoc="0" locked="0" layoutInCell="1" allowOverlap="1" wp14:anchorId="61733AE7" wp14:editId="38AA1888">
                      <wp:simplePos x="0" y="0"/>
                      <wp:positionH relativeFrom="column">
                        <wp:posOffset>-55245</wp:posOffset>
                      </wp:positionH>
                      <wp:positionV relativeFrom="paragraph">
                        <wp:posOffset>220980</wp:posOffset>
                      </wp:positionV>
                      <wp:extent cx="6086475" cy="0"/>
                      <wp:effectExtent l="9525" t="5715" r="9525" b="13335"/>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6627F3" id="直接箭头连接符 4" o:spid="_x0000_s1026" type="#_x0000_t32" style="position:absolute;left:0;text-align:left;margin-left:-4.35pt;margin-top:17.4pt;width:479.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"/>
                  </w:pict>
                </mc:Fallback>
              </mc:AlternateContent>
            </w:r>
          </w:p>
          <w:p w14:paraId="0ED1D6F1" w14:textId="77777777" w:rsidR="003979C2" w:rsidRDefault="003979C2" w:rsidP="00877C62">
            <w:pPr>
              <w:spacing w:beforeLines="50" w:before="156" w:afterLines="50" w:after="156" w:line="360" w:lineRule="auto"/>
              <w:ind w:leftChars="200" w:left="480" w:rightChars="200" w:right="480"/>
              <w:rPr>
                <w:b/>
                <w:spacing w:val="-10"/>
                <w:sz w:val="21"/>
                <w:szCs w:val="21"/>
              </w:rPr>
            </w:pPr>
            <w:r>
              <w:rPr>
                <w:rFonts w:hint="eastAsia"/>
                <w:b/>
                <w:spacing w:val="-10"/>
                <w:sz w:val="21"/>
                <w:szCs w:val="21"/>
              </w:rPr>
              <w:t>九、开题报告评议结果</w:t>
            </w:r>
          </w:p>
          <w:p w14:paraId="232F97B8" w14:textId="77777777" w:rsidR="003979C2" w:rsidRDefault="003979C2" w:rsidP="00877C62">
            <w:pPr>
              <w:spacing w:beforeLines="50" w:before="156"/>
              <w:ind w:leftChars="200" w:left="480"/>
              <w:rPr>
                <w:sz w:val="21"/>
                <w:szCs w:val="21"/>
              </w:rPr>
            </w:pPr>
            <w:r>
              <w:rPr>
                <w:rFonts w:hint="eastAsia"/>
                <w:sz w:val="21"/>
                <w:szCs w:val="21"/>
              </w:rPr>
              <w:t>开题报告论证小组意见：（重点对选题的新颖性与可行性作出简要评价）</w:t>
            </w:r>
          </w:p>
          <w:p w14:paraId="73DC4236" w14:textId="77777777" w:rsidR="003979C2" w:rsidRDefault="003979C2" w:rsidP="00877C62">
            <w:pPr>
              <w:spacing w:beforeLines="50" w:before="156" w:line="360" w:lineRule="auto"/>
              <w:ind w:leftChars="200" w:left="480" w:rightChars="200" w:right="480"/>
              <w:rPr>
                <w:sz w:val="21"/>
                <w:szCs w:val="21"/>
              </w:rPr>
            </w:pPr>
          </w:p>
          <w:p w14:paraId="63E4FFAF" w14:textId="77777777" w:rsidR="003979C2" w:rsidRDefault="003979C2" w:rsidP="00877C62">
            <w:pPr>
              <w:spacing w:beforeLines="50" w:before="156" w:line="360" w:lineRule="auto"/>
              <w:ind w:leftChars="200" w:left="480" w:rightChars="200" w:right="480"/>
              <w:rPr>
                <w:sz w:val="21"/>
                <w:szCs w:val="21"/>
              </w:rPr>
            </w:pPr>
          </w:p>
          <w:p w14:paraId="6331D655" w14:textId="77777777" w:rsidR="003979C2" w:rsidRDefault="003979C2" w:rsidP="00877C62">
            <w:pPr>
              <w:spacing w:beforeLines="50" w:before="156" w:line="360" w:lineRule="auto"/>
              <w:ind w:leftChars="200" w:left="480" w:rightChars="200" w:right="480"/>
              <w:rPr>
                <w:sz w:val="21"/>
                <w:szCs w:val="21"/>
              </w:rPr>
            </w:pPr>
          </w:p>
          <w:p w14:paraId="09F85B17" w14:textId="77777777" w:rsidR="003979C2" w:rsidRDefault="003979C2" w:rsidP="00877C62">
            <w:pPr>
              <w:spacing w:beforeLines="50" w:before="156" w:line="360" w:lineRule="auto"/>
              <w:ind w:leftChars="200" w:left="480" w:rightChars="200" w:right="480"/>
              <w:rPr>
                <w:sz w:val="21"/>
                <w:szCs w:val="21"/>
              </w:rPr>
            </w:pPr>
          </w:p>
          <w:p w14:paraId="17CB3D87" w14:textId="53083969" w:rsidR="003979C2" w:rsidRDefault="003979C2" w:rsidP="00877C62">
            <w:pPr>
              <w:spacing w:beforeLines="50" w:before="156" w:line="360" w:lineRule="auto"/>
              <w:ind w:leftChars="200" w:left="480" w:rightChars="200" w:right="480"/>
              <w:rPr>
                <w:sz w:val="21"/>
                <w:szCs w:val="21"/>
              </w:rPr>
            </w:pPr>
            <w:r>
              <w:rPr>
                <w:rFonts w:hint="eastAsia"/>
                <w:sz w:val="21"/>
                <w:szCs w:val="21"/>
              </w:rPr>
              <w:t>主席（签名）：</w:t>
            </w:r>
            <w:r>
              <w:rPr>
                <w:noProof/>
                <w:sz w:val="21"/>
                <w:szCs w:val="21"/>
              </w:rPr>
              <mc:AlternateContent>
                <mc:Choice Requires="wps">
                  <w:drawing>
                    <wp:anchor distT="0" distB="0" distL="114300" distR="114300" simplePos="0" relativeHeight="251667456" behindDoc="0" locked="0" layoutInCell="1" allowOverlap="1" wp14:anchorId="1CA79034" wp14:editId="2839F8BD">
                      <wp:simplePos x="0" y="0"/>
                      <wp:positionH relativeFrom="column">
                        <wp:posOffset>-55245</wp:posOffset>
                      </wp:positionH>
                      <wp:positionV relativeFrom="paragraph">
                        <wp:posOffset>362585</wp:posOffset>
                      </wp:positionV>
                      <wp:extent cx="6086475" cy="0"/>
                      <wp:effectExtent l="9525" t="12065" r="9525" b="6985"/>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C29834" id="直接箭头连接符 3" o:spid="_x0000_s1026" type="#_x0000_t32" style="position:absolute;left:0;text-align:left;margin-left:-4.35pt;margin-top:28.55pt;width:479.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"/>
                  </w:pict>
                </mc:Fallback>
              </mc:AlternateContent>
            </w:r>
            <w:r>
              <w:rPr>
                <w:rFonts w:hint="eastAsia"/>
                <w:sz w:val="21"/>
                <w:szCs w:val="21"/>
              </w:rPr>
              <w:t xml:space="preserve">                                    日期：      年   月   日</w:t>
            </w:r>
          </w:p>
          <w:p w14:paraId="6B04120C" w14:textId="77777777" w:rsidR="003979C2" w:rsidRDefault="003979C2" w:rsidP="00877C62">
            <w:pPr>
              <w:spacing w:beforeLines="100" w:before="312" w:line="360" w:lineRule="auto"/>
              <w:ind w:leftChars="200" w:left="480" w:rightChars="200" w:right="480"/>
              <w:rPr>
                <w:sz w:val="21"/>
                <w:szCs w:val="21"/>
              </w:rPr>
            </w:pPr>
            <w:r>
              <w:rPr>
                <w:rFonts w:hint="eastAsia"/>
                <w:b/>
                <w:spacing w:val="-10"/>
                <w:sz w:val="21"/>
                <w:szCs w:val="21"/>
              </w:rPr>
              <w:t>分学位委员会意见</w:t>
            </w:r>
          </w:p>
          <w:p w14:paraId="1635446F" w14:textId="77777777" w:rsidR="003979C2" w:rsidRDefault="003979C2" w:rsidP="00877C62">
            <w:pPr>
              <w:spacing w:beforeLines="50" w:before="156" w:line="360" w:lineRule="auto"/>
              <w:ind w:rightChars="200" w:right="480"/>
              <w:rPr>
                <w:sz w:val="21"/>
                <w:szCs w:val="21"/>
              </w:rPr>
            </w:pPr>
          </w:p>
          <w:p w14:paraId="4D809A44" w14:textId="77777777" w:rsidR="003979C2" w:rsidRDefault="003979C2" w:rsidP="00877C62">
            <w:pPr>
              <w:spacing w:beforeLines="50" w:before="156" w:line="360" w:lineRule="auto"/>
              <w:ind w:rightChars="200" w:right="480"/>
              <w:rPr>
                <w:sz w:val="21"/>
                <w:szCs w:val="21"/>
              </w:rPr>
            </w:pPr>
          </w:p>
          <w:p w14:paraId="59AB053C" w14:textId="77777777" w:rsidR="003979C2" w:rsidRDefault="003979C2" w:rsidP="00877C62">
            <w:pPr>
              <w:spacing w:beforeLines="50" w:before="156" w:line="360" w:lineRule="auto"/>
              <w:ind w:leftChars="200" w:left="480" w:rightChars="200" w:right="480"/>
              <w:rPr>
                <w:sz w:val="21"/>
                <w:szCs w:val="21"/>
              </w:rPr>
            </w:pPr>
            <w:r>
              <w:rPr>
                <w:rFonts w:hint="eastAsia"/>
                <w:sz w:val="21"/>
                <w:szCs w:val="21"/>
              </w:rPr>
              <w:t>主任（签名）：               公章                  日期：      年   月   日</w:t>
            </w:r>
          </w:p>
        </w:tc>
      </w:tr>
      <w:tr w:rsidR="003979C2" w14:paraId="6C4BDA84" w14:textId="77777777" w:rsidTr="00877C62">
        <w:trPr>
          <w:trHeight w:val="12610"/>
          <w:jc w:val="center"/>
        </w:trPr>
        <w:tc>
          <w:tcPr>
            <w:tcW w:w="9605" w:type="dxa"/>
            <w:tcBorders>
              <w:top w:val="single" w:sz="12" w:space="0" w:color="auto"/>
              <w:bottom w:val="single" w:sz="12" w:space="0" w:color="auto"/>
            </w:tcBorders>
          </w:tcPr>
          <w:p w14:paraId="14247055" w14:textId="77777777" w:rsidR="003979C2" w:rsidRPr="00A11ABD" w:rsidRDefault="003979C2" w:rsidP="00877C62">
            <w:pPr>
              <w:spacing w:beforeLines="50" w:before="156" w:line="360" w:lineRule="auto"/>
              <w:ind w:rightChars="200" w:right="480"/>
              <w:rPr>
                <w:spacing w:val="-10"/>
                <w:sz w:val="21"/>
                <w:szCs w:val="21"/>
              </w:rPr>
            </w:pPr>
            <w:r>
              <w:rPr>
                <w:rFonts w:hint="eastAsia"/>
                <w:b/>
                <w:spacing w:val="-10"/>
                <w:sz w:val="21"/>
                <w:szCs w:val="21"/>
              </w:rPr>
              <w:lastRenderedPageBreak/>
              <w:t xml:space="preserve">附： </w:t>
            </w:r>
            <w:r>
              <w:rPr>
                <w:rFonts w:hint="eastAsia"/>
                <w:spacing w:val="-10"/>
                <w:sz w:val="21"/>
                <w:szCs w:val="21"/>
              </w:rPr>
              <w:t>（根据论文形式，附上已经翻译的内容、或前期的调研、或前期的实验准备、或其他相关内容）</w:t>
            </w:r>
          </w:p>
          <w:p w14:paraId="54F619D6" w14:textId="77777777" w:rsidR="003979C2" w:rsidRPr="00A11ABD" w:rsidRDefault="003979C2" w:rsidP="00877C62">
            <w:pPr>
              <w:ind w:firstLine="440"/>
              <w:rPr>
                <w:rFonts w:cs="Calibri"/>
                <w:color w:val="000000" w:themeColor="text1"/>
                <w:sz w:val="21"/>
                <w:szCs w:val="21"/>
              </w:rPr>
            </w:pPr>
            <w:r w:rsidRPr="00A11ABD">
              <w:rPr>
                <w:rFonts w:cs="Calibri" w:hint="eastAsia"/>
                <w:color w:val="000000" w:themeColor="text1"/>
                <w:sz w:val="21"/>
                <w:szCs w:val="21"/>
              </w:rPr>
              <w:t>根据 Q</w:t>
            </w:r>
            <w:r w:rsidRPr="00A11ABD">
              <w:rPr>
                <w:rFonts w:cs="Calibri"/>
                <w:color w:val="000000" w:themeColor="text1"/>
                <w:sz w:val="21"/>
                <w:szCs w:val="21"/>
              </w:rPr>
              <w:t xml:space="preserve">S </w:t>
            </w:r>
            <w:r w:rsidRPr="00A11ABD">
              <w:rPr>
                <w:rFonts w:cs="Calibri" w:hint="eastAsia"/>
                <w:color w:val="000000" w:themeColor="text1"/>
                <w:sz w:val="21"/>
                <w:szCs w:val="21"/>
              </w:rPr>
              <w:t>世界大学综合排名，笔者选取全球排名前</w:t>
            </w:r>
            <w:r w:rsidRPr="00A11ABD">
              <w:rPr>
                <w:rFonts w:cs="Calibri"/>
                <w:color w:val="000000" w:themeColor="text1"/>
                <w:sz w:val="21"/>
                <w:szCs w:val="21"/>
              </w:rPr>
              <w:t>10</w:t>
            </w:r>
            <w:r w:rsidRPr="00A11ABD">
              <w:rPr>
                <w:rFonts w:cs="Calibri" w:hint="eastAsia"/>
                <w:color w:val="000000" w:themeColor="text1"/>
                <w:sz w:val="21"/>
                <w:szCs w:val="21"/>
              </w:rPr>
              <w:t>的高校网站进行分析。这十所学校包括麻省理工学院、斯坦福大学、哈佛大学、加利福尼亚理工学院、牛津大学、苏黎世联邦理工学院、剑桥大学、帝国理工学院、芝加哥大学和伦敦大学学院。</w:t>
            </w:r>
          </w:p>
          <w:p w14:paraId="0049FFFC" w14:textId="77777777" w:rsidR="003979C2" w:rsidRPr="00A11ABD" w:rsidRDefault="003979C2" w:rsidP="00877C62">
            <w:pPr>
              <w:ind w:firstLineChars="200" w:firstLine="420"/>
              <w:textAlignment w:val="center"/>
              <w:rPr>
                <w:rFonts w:cs="Calibri"/>
                <w:color w:val="000000" w:themeColor="text1"/>
                <w:sz w:val="21"/>
                <w:szCs w:val="21"/>
              </w:rPr>
            </w:pPr>
            <w:r w:rsidRPr="00A11ABD">
              <w:rPr>
                <w:rFonts w:cs="Calibri" w:hint="eastAsia"/>
                <w:color w:val="000000" w:themeColor="text1"/>
                <w:sz w:val="21"/>
                <w:szCs w:val="21"/>
              </w:rPr>
              <w:t>经分析调查，截止</w:t>
            </w:r>
            <w:r w:rsidRPr="00A11ABD">
              <w:rPr>
                <w:rFonts w:cs="Calibri"/>
                <w:color w:val="000000" w:themeColor="text1"/>
                <w:sz w:val="21"/>
                <w:szCs w:val="21"/>
              </w:rPr>
              <w:t>2020年5月</w:t>
            </w:r>
            <w:r w:rsidRPr="00A11ABD">
              <w:rPr>
                <w:rFonts w:cs="Calibri" w:hint="eastAsia"/>
                <w:color w:val="000000" w:themeColor="text1"/>
                <w:sz w:val="21"/>
                <w:szCs w:val="21"/>
              </w:rPr>
              <w:t>3</w:t>
            </w:r>
            <w:r w:rsidRPr="00A11ABD">
              <w:rPr>
                <w:rFonts w:cs="Calibri"/>
                <w:color w:val="000000" w:themeColor="text1"/>
                <w:sz w:val="21"/>
                <w:szCs w:val="21"/>
              </w:rPr>
              <w:t>0日</w:t>
            </w:r>
            <w:r w:rsidRPr="00A11ABD">
              <w:rPr>
                <w:rFonts w:cs="Calibri" w:hint="eastAsia"/>
                <w:color w:val="000000" w:themeColor="text1"/>
                <w:sz w:val="21"/>
                <w:szCs w:val="21"/>
              </w:rPr>
              <w:t>，笔者得到了以下数据信息：</w:t>
            </w:r>
          </w:p>
          <w:p w14:paraId="31EE26D6" w14:textId="77777777" w:rsidR="003979C2" w:rsidRPr="00A11ABD"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这</w:t>
            </w:r>
            <w:r w:rsidRPr="00A11ABD">
              <w:rPr>
                <w:rFonts w:ascii="Times New Roman" w:eastAsia="宋体" w:hAnsi="Times New Roman" w:cs="Calibri" w:hint="eastAsia"/>
                <w:color w:val="000000" w:themeColor="text1"/>
                <w:sz w:val="21"/>
                <w:szCs w:val="21"/>
              </w:rPr>
              <w:t>1</w:t>
            </w:r>
            <w:r w:rsidRPr="00A11ABD">
              <w:rPr>
                <w:rFonts w:ascii="Times New Roman" w:eastAsia="宋体" w:hAnsi="Times New Roman" w:cs="Calibri"/>
                <w:color w:val="000000" w:themeColor="text1"/>
                <w:sz w:val="21"/>
                <w:szCs w:val="21"/>
              </w:rPr>
              <w:t>0</w:t>
            </w:r>
            <w:r w:rsidRPr="00A11ABD">
              <w:rPr>
                <w:rFonts w:ascii="Times New Roman" w:eastAsia="宋体" w:hAnsi="Times New Roman" w:cs="Calibri" w:hint="eastAsia"/>
                <w:color w:val="000000" w:themeColor="text1"/>
                <w:sz w:val="21"/>
                <w:szCs w:val="21"/>
              </w:rPr>
              <w:t>所大学均采用“</w:t>
            </w:r>
            <w:r w:rsidRPr="00A11ABD">
              <w:rPr>
                <w:rFonts w:ascii="Times New Roman" w:eastAsia="宋体" w:hAnsi="Times New Roman" w:cs="Calibri" w:hint="eastAsia"/>
                <w:color w:val="000000" w:themeColor="text1"/>
                <w:sz w:val="21"/>
                <w:szCs w:val="21"/>
              </w:rPr>
              <w:t>E</w:t>
            </w:r>
            <w:r w:rsidRPr="00A11ABD">
              <w:rPr>
                <w:rFonts w:ascii="Times New Roman" w:eastAsia="宋体" w:hAnsi="Times New Roman" w:cs="Calibri" w:hint="eastAsia"/>
                <w:color w:val="000000" w:themeColor="text1"/>
                <w:sz w:val="21"/>
                <w:szCs w:val="21"/>
              </w:rPr>
              <w:t>”字型排版架构；</w:t>
            </w:r>
          </w:p>
          <w:p w14:paraId="1854B3BE" w14:textId="77777777" w:rsidR="003979C2" w:rsidRPr="00A11ABD"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有</w:t>
            </w:r>
            <w:r w:rsidRPr="00A11ABD">
              <w:rPr>
                <w:rFonts w:ascii="Times New Roman" w:eastAsia="宋体" w:hAnsi="Times New Roman" w:cs="Calibri" w:hint="eastAsia"/>
                <w:color w:val="000000" w:themeColor="text1"/>
                <w:sz w:val="21"/>
                <w:szCs w:val="21"/>
              </w:rPr>
              <w:t>6</w:t>
            </w:r>
            <w:r w:rsidRPr="00A11ABD">
              <w:rPr>
                <w:rFonts w:ascii="Times New Roman" w:eastAsia="宋体" w:hAnsi="Times New Roman" w:cs="Calibri" w:hint="eastAsia"/>
                <w:color w:val="000000" w:themeColor="text1"/>
                <w:sz w:val="21"/>
                <w:szCs w:val="21"/>
              </w:rPr>
              <w:t>所学校在主页为不同访问人群设置了专门的访问渠道，例如剑桥大学设置的“</w:t>
            </w:r>
            <w:r w:rsidRPr="00A11ABD">
              <w:rPr>
                <w:rFonts w:ascii="Times New Roman" w:eastAsia="宋体" w:hAnsi="Times New Roman" w:cs="Calibri" w:hint="eastAsia"/>
                <w:color w:val="000000" w:themeColor="text1"/>
                <w:sz w:val="21"/>
                <w:szCs w:val="21"/>
              </w:rPr>
              <w:t>For</w:t>
            </w:r>
            <w:r w:rsidRPr="00A11ABD">
              <w:rPr>
                <w:rFonts w:ascii="Times New Roman" w:eastAsia="宋体" w:hAnsi="Times New Roman" w:cs="Calibri"/>
                <w:color w:val="000000" w:themeColor="text1"/>
                <w:sz w:val="21"/>
                <w:szCs w:val="21"/>
              </w:rPr>
              <w:t xml:space="preserve"> </w:t>
            </w:r>
            <w:r w:rsidRPr="00A11ABD">
              <w:rPr>
                <w:rFonts w:ascii="Times New Roman" w:eastAsia="宋体" w:hAnsi="Times New Roman" w:cs="Calibri" w:hint="eastAsia"/>
                <w:color w:val="000000" w:themeColor="text1"/>
                <w:sz w:val="21"/>
                <w:szCs w:val="21"/>
              </w:rPr>
              <w:t>staff</w:t>
            </w:r>
            <w:r w:rsidRPr="00A11ABD">
              <w:rPr>
                <w:rFonts w:ascii="Times New Roman" w:eastAsia="宋体" w:hAnsi="Times New Roman" w:cs="Calibri"/>
                <w:color w:val="000000" w:themeColor="text1"/>
                <w:sz w:val="21"/>
                <w:szCs w:val="21"/>
              </w:rPr>
              <w:t>, For Cambridge students, For alumni, For our researches, Business and enterprises</w:t>
            </w:r>
            <w:r w:rsidRPr="00A11ABD">
              <w:rPr>
                <w:rFonts w:ascii="Times New Roman" w:eastAsia="宋体" w:hAnsi="Times New Roman" w:cs="Calibri" w:hint="eastAsia"/>
                <w:color w:val="000000" w:themeColor="text1"/>
                <w:sz w:val="21"/>
                <w:szCs w:val="21"/>
              </w:rPr>
              <w:t>”等。不同的群体有不同的登录渠道，因此也可以更快捷高效的获取相关信息。</w:t>
            </w:r>
          </w:p>
          <w:p w14:paraId="04803347" w14:textId="77777777" w:rsidR="003979C2" w:rsidRPr="00A11ABD"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在主栏目按钮中，有</w:t>
            </w:r>
            <w:r w:rsidRPr="00A11ABD">
              <w:rPr>
                <w:rFonts w:ascii="Times New Roman" w:eastAsia="宋体" w:hAnsi="Times New Roman" w:cs="Calibri" w:hint="eastAsia"/>
                <w:color w:val="000000" w:themeColor="text1"/>
                <w:sz w:val="21"/>
                <w:szCs w:val="21"/>
              </w:rPr>
              <w:t>9</w:t>
            </w:r>
            <w:r w:rsidRPr="00A11ABD">
              <w:rPr>
                <w:rFonts w:ascii="Times New Roman" w:eastAsia="宋体" w:hAnsi="Times New Roman" w:cs="Calibri" w:hint="eastAsia"/>
                <w:color w:val="000000" w:themeColor="text1"/>
                <w:sz w:val="21"/>
                <w:szCs w:val="21"/>
              </w:rPr>
              <w:t>所学校包含校园生活或学习生活的内容；</w:t>
            </w:r>
            <w:r w:rsidRPr="00A11ABD">
              <w:rPr>
                <w:rFonts w:ascii="Times New Roman" w:eastAsia="宋体" w:hAnsi="Times New Roman" w:cs="Calibri" w:hint="eastAsia"/>
                <w:color w:val="000000" w:themeColor="text1"/>
                <w:sz w:val="21"/>
                <w:szCs w:val="21"/>
              </w:rPr>
              <w:t>9</w:t>
            </w:r>
            <w:r w:rsidRPr="00A11ABD">
              <w:rPr>
                <w:rFonts w:ascii="Times New Roman" w:eastAsia="宋体" w:hAnsi="Times New Roman" w:cs="Calibri" w:hint="eastAsia"/>
                <w:color w:val="000000" w:themeColor="text1"/>
                <w:sz w:val="21"/>
                <w:szCs w:val="21"/>
              </w:rPr>
              <w:t>所学校在主栏目中包含学校基本介绍的按钮；</w:t>
            </w:r>
          </w:p>
          <w:p w14:paraId="453BE78F" w14:textId="77777777" w:rsidR="003979C2" w:rsidRPr="00A11ABD"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这</w:t>
            </w:r>
            <w:r w:rsidRPr="00A11ABD">
              <w:rPr>
                <w:rFonts w:ascii="Times New Roman" w:eastAsia="宋体" w:hAnsi="Times New Roman" w:cs="Calibri" w:hint="eastAsia"/>
                <w:color w:val="000000" w:themeColor="text1"/>
                <w:sz w:val="21"/>
                <w:szCs w:val="21"/>
              </w:rPr>
              <w:t>1</w:t>
            </w:r>
            <w:r w:rsidRPr="00A11ABD">
              <w:rPr>
                <w:rFonts w:ascii="Times New Roman" w:eastAsia="宋体" w:hAnsi="Times New Roman" w:cs="Calibri"/>
                <w:color w:val="000000" w:themeColor="text1"/>
                <w:sz w:val="21"/>
                <w:szCs w:val="21"/>
              </w:rPr>
              <w:t>0</w:t>
            </w:r>
            <w:r w:rsidRPr="00A11ABD">
              <w:rPr>
                <w:rFonts w:ascii="Times New Roman" w:eastAsia="宋体" w:hAnsi="Times New Roman" w:cs="Calibri" w:hint="eastAsia"/>
                <w:color w:val="000000" w:themeColor="text1"/>
                <w:sz w:val="21"/>
                <w:szCs w:val="21"/>
              </w:rPr>
              <w:t>所学校中，有</w:t>
            </w:r>
            <w:r w:rsidRPr="00A11ABD">
              <w:rPr>
                <w:rFonts w:ascii="Times New Roman" w:eastAsia="宋体" w:hAnsi="Times New Roman" w:cs="Calibri" w:hint="eastAsia"/>
                <w:color w:val="000000" w:themeColor="text1"/>
                <w:sz w:val="21"/>
                <w:szCs w:val="21"/>
              </w:rPr>
              <w:t>8</w:t>
            </w:r>
            <w:r w:rsidRPr="00A11ABD">
              <w:rPr>
                <w:rFonts w:ascii="Times New Roman" w:eastAsia="宋体" w:hAnsi="Times New Roman" w:cs="Calibri" w:hint="eastAsia"/>
                <w:color w:val="000000" w:themeColor="text1"/>
                <w:sz w:val="21"/>
                <w:szCs w:val="21"/>
              </w:rPr>
              <w:t>所均含在主页中设置有“</w:t>
            </w:r>
            <w:r w:rsidRPr="00A11ABD">
              <w:rPr>
                <w:rFonts w:ascii="Times New Roman" w:eastAsia="宋体" w:hAnsi="Times New Roman" w:cs="Calibri"/>
                <w:color w:val="000000" w:themeColor="text1"/>
                <w:sz w:val="21"/>
                <w:szCs w:val="21"/>
              </w:rPr>
              <w:t>R</w:t>
            </w:r>
            <w:r w:rsidRPr="00A11ABD">
              <w:rPr>
                <w:rFonts w:ascii="Times New Roman" w:eastAsia="宋体" w:hAnsi="Times New Roman" w:cs="Calibri" w:hint="eastAsia"/>
                <w:color w:val="000000" w:themeColor="text1"/>
                <w:sz w:val="21"/>
                <w:szCs w:val="21"/>
              </w:rPr>
              <w:t>esearch</w:t>
            </w:r>
            <w:r w:rsidRPr="00A11ABD">
              <w:rPr>
                <w:rFonts w:ascii="Times New Roman" w:eastAsia="宋体" w:hAnsi="Times New Roman" w:cs="Calibri" w:hint="eastAsia"/>
                <w:color w:val="000000" w:themeColor="text1"/>
                <w:sz w:val="21"/>
                <w:szCs w:val="21"/>
              </w:rPr>
              <w:t>”，有些甚至同时包含“</w:t>
            </w:r>
            <w:r w:rsidRPr="00A11ABD">
              <w:rPr>
                <w:rFonts w:ascii="Times New Roman" w:eastAsia="宋体" w:hAnsi="Times New Roman" w:cs="Calibri"/>
                <w:color w:val="000000" w:themeColor="text1"/>
                <w:sz w:val="21"/>
                <w:szCs w:val="21"/>
              </w:rPr>
              <w:t>A</w:t>
            </w:r>
            <w:r w:rsidRPr="00A11ABD">
              <w:rPr>
                <w:rFonts w:ascii="Times New Roman" w:eastAsia="宋体" w:hAnsi="Times New Roman" w:cs="Calibri" w:hint="eastAsia"/>
                <w:color w:val="000000" w:themeColor="text1"/>
                <w:sz w:val="21"/>
                <w:szCs w:val="21"/>
              </w:rPr>
              <w:t>cademics</w:t>
            </w:r>
            <w:r w:rsidRPr="00A11ABD">
              <w:rPr>
                <w:rFonts w:ascii="Times New Roman" w:eastAsia="宋体" w:hAnsi="Times New Roman" w:cs="Calibri" w:hint="eastAsia"/>
                <w:color w:val="000000" w:themeColor="text1"/>
                <w:sz w:val="21"/>
                <w:szCs w:val="21"/>
              </w:rPr>
              <w:t>”和“</w:t>
            </w:r>
            <w:r w:rsidRPr="00A11ABD">
              <w:rPr>
                <w:rFonts w:ascii="Times New Roman" w:eastAsia="宋体" w:hAnsi="Times New Roman" w:cs="Calibri"/>
                <w:color w:val="000000" w:themeColor="text1"/>
                <w:sz w:val="21"/>
                <w:szCs w:val="21"/>
              </w:rPr>
              <w:t>I</w:t>
            </w:r>
            <w:r w:rsidRPr="00A11ABD">
              <w:rPr>
                <w:rFonts w:ascii="Times New Roman" w:eastAsia="宋体" w:hAnsi="Times New Roman" w:cs="Calibri" w:hint="eastAsia"/>
                <w:color w:val="000000" w:themeColor="text1"/>
                <w:sz w:val="21"/>
                <w:szCs w:val="21"/>
              </w:rPr>
              <w:t>nnovation</w:t>
            </w:r>
            <w:r w:rsidRPr="00A11ABD">
              <w:rPr>
                <w:rFonts w:ascii="Times New Roman" w:eastAsia="宋体" w:hAnsi="Times New Roman" w:cs="Calibri" w:hint="eastAsia"/>
                <w:color w:val="000000" w:themeColor="text1"/>
                <w:sz w:val="21"/>
                <w:szCs w:val="21"/>
              </w:rPr>
              <w:t>”栏，展现了学校对于研究和学术的重视；</w:t>
            </w:r>
          </w:p>
          <w:p w14:paraId="262F3EB4" w14:textId="77777777" w:rsidR="003979C2" w:rsidRPr="00A11ABD"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在主页面中，有</w:t>
            </w:r>
            <w:r w:rsidRPr="00A11ABD">
              <w:rPr>
                <w:rFonts w:ascii="Times New Roman" w:eastAsia="宋体" w:hAnsi="Times New Roman" w:cs="Calibri" w:hint="eastAsia"/>
                <w:color w:val="000000" w:themeColor="text1"/>
                <w:sz w:val="21"/>
                <w:szCs w:val="21"/>
              </w:rPr>
              <w:t>8</w:t>
            </w:r>
            <w:r w:rsidRPr="00A11ABD">
              <w:rPr>
                <w:rFonts w:ascii="Times New Roman" w:eastAsia="宋体" w:hAnsi="Times New Roman" w:cs="Calibri" w:hint="eastAsia"/>
                <w:color w:val="000000" w:themeColor="text1"/>
                <w:sz w:val="21"/>
                <w:szCs w:val="21"/>
              </w:rPr>
              <w:t>所学校均在主页面最上方醒目处新增</w:t>
            </w:r>
            <w:r w:rsidRPr="00A11ABD">
              <w:rPr>
                <w:rFonts w:ascii="Times New Roman" w:eastAsia="宋体" w:hAnsi="Times New Roman" w:cs="Calibri" w:hint="eastAsia"/>
                <w:color w:val="000000" w:themeColor="text1"/>
                <w:sz w:val="21"/>
                <w:szCs w:val="21"/>
              </w:rPr>
              <w:t>C</w:t>
            </w:r>
            <w:r w:rsidRPr="00A11ABD">
              <w:rPr>
                <w:rFonts w:ascii="Times New Roman" w:eastAsia="宋体" w:hAnsi="Times New Roman" w:cs="Calibri"/>
                <w:color w:val="000000" w:themeColor="text1"/>
                <w:sz w:val="21"/>
                <w:szCs w:val="21"/>
              </w:rPr>
              <w:t>OVID-19</w:t>
            </w:r>
            <w:r w:rsidRPr="00A11ABD">
              <w:rPr>
                <w:rFonts w:ascii="Times New Roman" w:eastAsia="宋体" w:hAnsi="Times New Roman" w:cs="Calibri" w:hint="eastAsia"/>
                <w:color w:val="000000" w:themeColor="text1"/>
                <w:sz w:val="21"/>
                <w:szCs w:val="21"/>
              </w:rPr>
              <w:t>最新进展，其余</w:t>
            </w:r>
            <w:r w:rsidRPr="00A11ABD">
              <w:rPr>
                <w:rFonts w:ascii="Times New Roman" w:eastAsia="宋体" w:hAnsi="Times New Roman" w:cs="Calibri"/>
                <w:color w:val="000000" w:themeColor="text1"/>
                <w:sz w:val="21"/>
                <w:szCs w:val="21"/>
              </w:rPr>
              <w:t>2</w:t>
            </w:r>
            <w:r w:rsidRPr="00A11ABD">
              <w:rPr>
                <w:rFonts w:ascii="Times New Roman" w:eastAsia="宋体" w:hAnsi="Times New Roman" w:cs="Calibri" w:hint="eastAsia"/>
                <w:color w:val="000000" w:themeColor="text1"/>
                <w:sz w:val="21"/>
                <w:szCs w:val="21"/>
              </w:rPr>
              <w:t>所中有</w:t>
            </w:r>
            <w:r w:rsidRPr="00A11ABD">
              <w:rPr>
                <w:rFonts w:ascii="Times New Roman" w:eastAsia="宋体" w:hAnsi="Times New Roman" w:cs="Calibri" w:hint="eastAsia"/>
                <w:color w:val="000000" w:themeColor="text1"/>
                <w:sz w:val="21"/>
                <w:szCs w:val="21"/>
              </w:rPr>
              <w:t>1</w:t>
            </w:r>
            <w:r w:rsidRPr="00A11ABD">
              <w:rPr>
                <w:rFonts w:ascii="Times New Roman" w:eastAsia="宋体" w:hAnsi="Times New Roman" w:cs="Calibri" w:hint="eastAsia"/>
                <w:color w:val="000000" w:themeColor="text1"/>
                <w:sz w:val="21"/>
                <w:szCs w:val="21"/>
              </w:rPr>
              <w:t>所（剑桥大学）在主页新闻中含有其学校对</w:t>
            </w:r>
            <w:r w:rsidRPr="00A11ABD">
              <w:rPr>
                <w:rFonts w:ascii="Times New Roman" w:eastAsia="宋体" w:hAnsi="Times New Roman" w:cs="Calibri" w:hint="eastAsia"/>
                <w:color w:val="000000" w:themeColor="text1"/>
                <w:sz w:val="21"/>
                <w:szCs w:val="21"/>
              </w:rPr>
              <w:t>C</w:t>
            </w:r>
            <w:r w:rsidRPr="00A11ABD">
              <w:rPr>
                <w:rFonts w:ascii="Times New Roman" w:eastAsia="宋体" w:hAnsi="Times New Roman" w:cs="Calibri"/>
                <w:color w:val="000000" w:themeColor="text1"/>
                <w:sz w:val="21"/>
                <w:szCs w:val="21"/>
              </w:rPr>
              <w:t>OVID-19</w:t>
            </w:r>
            <w:r w:rsidRPr="00A11ABD">
              <w:rPr>
                <w:rFonts w:ascii="Times New Roman" w:eastAsia="宋体" w:hAnsi="Times New Roman" w:cs="Calibri" w:hint="eastAsia"/>
                <w:color w:val="000000" w:themeColor="text1"/>
                <w:sz w:val="21"/>
                <w:szCs w:val="21"/>
              </w:rPr>
              <w:t>调查的最新报告，还有一所（伦敦大学）在主页大幅介绍随时随地与伦敦大学一起学习，是对疫情中学习方式的介绍，某种程度上也与疫情相关；</w:t>
            </w:r>
          </w:p>
          <w:p w14:paraId="7D854C7D" w14:textId="77777777" w:rsidR="003979C2" w:rsidRPr="00A11ABD"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其主页新闻中，有</w:t>
            </w:r>
            <w:r w:rsidRPr="00A11ABD">
              <w:rPr>
                <w:rFonts w:ascii="Times New Roman" w:eastAsia="宋体" w:hAnsi="Times New Roman" w:cs="Calibri" w:hint="eastAsia"/>
                <w:color w:val="000000" w:themeColor="text1"/>
                <w:sz w:val="21"/>
                <w:szCs w:val="21"/>
              </w:rPr>
              <w:t>6</w:t>
            </w:r>
            <w:r w:rsidRPr="00A11ABD">
              <w:rPr>
                <w:rFonts w:ascii="Times New Roman" w:eastAsia="宋体" w:hAnsi="Times New Roman" w:cs="Calibri" w:hint="eastAsia"/>
                <w:color w:val="000000" w:themeColor="text1"/>
                <w:sz w:val="21"/>
                <w:szCs w:val="21"/>
              </w:rPr>
              <w:t>所学校均在主页新闻中含有科研进展或科研突破，有</w:t>
            </w:r>
            <w:r w:rsidRPr="00A11ABD">
              <w:rPr>
                <w:rFonts w:ascii="Times New Roman" w:eastAsia="宋体" w:hAnsi="Times New Roman" w:cs="Calibri"/>
                <w:color w:val="000000" w:themeColor="text1"/>
                <w:sz w:val="21"/>
                <w:szCs w:val="21"/>
              </w:rPr>
              <w:t>6</w:t>
            </w:r>
            <w:r w:rsidRPr="00A11ABD">
              <w:rPr>
                <w:rFonts w:ascii="Times New Roman" w:eastAsia="宋体" w:hAnsi="Times New Roman" w:cs="Calibri" w:hint="eastAsia"/>
                <w:color w:val="000000" w:themeColor="text1"/>
                <w:sz w:val="21"/>
                <w:szCs w:val="21"/>
              </w:rPr>
              <w:t>所学校包含学生活动。</w:t>
            </w:r>
          </w:p>
          <w:p w14:paraId="7DD45416" w14:textId="77777777" w:rsidR="003979C2"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这</w:t>
            </w:r>
            <w:r w:rsidRPr="00A11ABD">
              <w:rPr>
                <w:rFonts w:ascii="Times New Roman" w:eastAsia="宋体" w:hAnsi="Times New Roman" w:cs="Calibri" w:hint="eastAsia"/>
                <w:color w:val="000000" w:themeColor="text1"/>
                <w:sz w:val="21"/>
                <w:szCs w:val="21"/>
              </w:rPr>
              <w:t>1</w:t>
            </w:r>
            <w:r w:rsidRPr="00A11ABD">
              <w:rPr>
                <w:rFonts w:ascii="Times New Roman" w:eastAsia="宋体" w:hAnsi="Times New Roman" w:cs="Calibri"/>
                <w:color w:val="000000" w:themeColor="text1"/>
                <w:sz w:val="21"/>
                <w:szCs w:val="21"/>
              </w:rPr>
              <w:t>0</w:t>
            </w:r>
            <w:r w:rsidRPr="00A11ABD">
              <w:rPr>
                <w:rFonts w:ascii="Times New Roman" w:eastAsia="宋体" w:hAnsi="Times New Roman" w:cs="Calibri" w:hint="eastAsia"/>
                <w:color w:val="000000" w:themeColor="text1"/>
                <w:sz w:val="21"/>
                <w:szCs w:val="21"/>
              </w:rPr>
              <w:t>所学校均在包含基本信息介绍的同时展现出自己学校的特色和学校风格，例如苏黎世联邦理工学院，将现代主义设计思想和其校园文化内涵相结合，既注重网站的实用功能，又强调学校的人文内涵，避免过于刻板和严酷，文字和图片搭配合理，留白适中，展示了这所北欧高校的独特个性。</w:t>
            </w:r>
          </w:p>
          <w:p w14:paraId="55AAD9C9" w14:textId="77777777" w:rsidR="003979C2" w:rsidRPr="001B3D5F" w:rsidRDefault="003979C2" w:rsidP="00877C62">
            <w:pPr>
              <w:pStyle w:val="ab"/>
              <w:numPr>
                <w:ilvl w:val="0"/>
                <w:numId w:val="7"/>
              </w:numPr>
              <w:adjustRightInd/>
              <w:snapToGrid/>
              <w:spacing w:after="0"/>
              <w:ind w:firstLineChars="0"/>
              <w:jc w:val="both"/>
              <w:textAlignment w:val="center"/>
              <w:rPr>
                <w:rFonts w:ascii="Times New Roman" w:eastAsia="宋体" w:hAnsi="Times New Roman" w:cs="Calibri"/>
                <w:color w:val="000000" w:themeColor="text1"/>
                <w:sz w:val="21"/>
                <w:szCs w:val="21"/>
              </w:rPr>
            </w:pPr>
            <w:r w:rsidRPr="00A11ABD">
              <w:rPr>
                <w:rFonts w:ascii="Times New Roman" w:eastAsia="宋体" w:hAnsi="Times New Roman" w:cs="Calibri" w:hint="eastAsia"/>
                <w:color w:val="000000" w:themeColor="text1"/>
                <w:sz w:val="21"/>
                <w:szCs w:val="21"/>
              </w:rPr>
              <w:t>在网站最后，每个学校均附有学校的其他宣传平台，如</w:t>
            </w:r>
            <w:r w:rsidRPr="004C6F93">
              <w:rPr>
                <w:rFonts w:ascii="Times New Roman" w:eastAsia="宋体" w:hAnsi="Times New Roman" w:cs="Times New Roman"/>
                <w:color w:val="000000" w:themeColor="text1"/>
                <w:sz w:val="21"/>
                <w:szCs w:val="21"/>
              </w:rPr>
              <w:t>Facebook</w:t>
            </w:r>
            <w:r w:rsidRPr="004C6F93">
              <w:rPr>
                <w:rFonts w:ascii="Times New Roman" w:eastAsia="宋体" w:hAnsi="Times New Roman" w:cs="Times New Roman"/>
                <w:color w:val="000000" w:themeColor="text1"/>
                <w:sz w:val="21"/>
                <w:szCs w:val="21"/>
              </w:rPr>
              <w:t>，</w:t>
            </w:r>
            <w:r w:rsidRPr="004C6F93">
              <w:rPr>
                <w:rFonts w:ascii="Times New Roman" w:eastAsia="宋体" w:hAnsi="Times New Roman" w:cs="Times New Roman"/>
                <w:color w:val="000000" w:themeColor="text1"/>
                <w:sz w:val="21"/>
                <w:szCs w:val="21"/>
              </w:rPr>
              <w:t>Twitter</w:t>
            </w:r>
            <w:r w:rsidRPr="004C6F93">
              <w:rPr>
                <w:rFonts w:ascii="Times New Roman" w:eastAsia="宋体" w:hAnsi="Times New Roman" w:cs="Times New Roman"/>
                <w:color w:val="000000" w:themeColor="text1"/>
                <w:sz w:val="21"/>
                <w:szCs w:val="21"/>
              </w:rPr>
              <w:t>，</w:t>
            </w:r>
            <w:r w:rsidRPr="004C6F93">
              <w:rPr>
                <w:rFonts w:ascii="Times New Roman" w:eastAsia="宋体" w:hAnsi="Times New Roman" w:cs="Times New Roman"/>
                <w:color w:val="000000" w:themeColor="text1"/>
                <w:sz w:val="21"/>
                <w:szCs w:val="21"/>
              </w:rPr>
              <w:t>YouTube</w:t>
            </w:r>
            <w:r w:rsidRPr="004C6F93">
              <w:rPr>
                <w:rFonts w:ascii="Times New Roman" w:eastAsia="宋体" w:hAnsi="Times New Roman" w:cs="Times New Roman"/>
                <w:color w:val="000000" w:themeColor="text1"/>
                <w:sz w:val="21"/>
                <w:szCs w:val="21"/>
              </w:rPr>
              <w:t>，</w:t>
            </w:r>
            <w:r w:rsidRPr="004C6F93">
              <w:rPr>
                <w:rFonts w:ascii="Times New Roman" w:hAnsi="Times New Roman" w:cs="Times New Roman"/>
                <w:color w:val="000000" w:themeColor="text1"/>
                <w:sz w:val="21"/>
                <w:szCs w:val="21"/>
              </w:rPr>
              <w:t>Instagram</w:t>
            </w:r>
            <w:r w:rsidRPr="0048046E">
              <w:rPr>
                <w:rFonts w:ascii="宋体" w:eastAsia="宋体" w:hAnsi="宋体" w:cs="Times New Roman"/>
                <w:color w:val="000000" w:themeColor="text1"/>
                <w:sz w:val="21"/>
                <w:szCs w:val="21"/>
              </w:rPr>
              <w:t>，</w:t>
            </w:r>
            <w:r w:rsidRPr="004C6F93">
              <w:rPr>
                <w:rFonts w:ascii="Times New Roman" w:hAnsi="Times New Roman" w:cs="Times New Roman"/>
                <w:color w:val="000000" w:themeColor="text1"/>
                <w:sz w:val="21"/>
                <w:szCs w:val="21"/>
              </w:rPr>
              <w:t>Linkedin</w:t>
            </w:r>
            <w:r w:rsidRPr="0048046E">
              <w:rPr>
                <w:rFonts w:ascii="宋体" w:eastAsia="宋体" w:hAnsi="宋体" w:cs="Times New Roman"/>
                <w:color w:val="000000" w:themeColor="text1"/>
                <w:sz w:val="21"/>
                <w:szCs w:val="21"/>
              </w:rPr>
              <w:t>和微博等其他宣传平台联系方式。</w:t>
            </w:r>
          </w:p>
          <w:p w14:paraId="1671CF5C" w14:textId="77777777" w:rsidR="003979C2" w:rsidRPr="001B3D5F" w:rsidRDefault="003979C2" w:rsidP="00877C62">
            <w:pPr>
              <w:jc w:val="both"/>
              <w:textAlignment w:val="center"/>
              <w:rPr>
                <w:rFonts w:ascii="Times New Roman" w:hAnsi="Times New Roman" w:cs="Calibri"/>
                <w:color w:val="000000" w:themeColor="text1"/>
                <w:sz w:val="21"/>
                <w:szCs w:val="21"/>
              </w:rPr>
            </w:pPr>
          </w:p>
          <w:p w14:paraId="272CC002" w14:textId="77777777" w:rsidR="003979C2" w:rsidRDefault="003979C2" w:rsidP="00877C62">
            <w:pPr>
              <w:spacing w:beforeLines="50" w:before="156" w:line="360" w:lineRule="auto"/>
              <w:ind w:rightChars="200" w:right="480"/>
              <w:rPr>
                <w:bCs/>
                <w:spacing w:val="-10"/>
                <w:sz w:val="21"/>
                <w:szCs w:val="21"/>
              </w:rPr>
            </w:pPr>
            <w:r w:rsidRPr="001B3D5F">
              <w:rPr>
                <w:rFonts w:hint="eastAsia"/>
                <w:bCs/>
                <w:spacing w:val="-10"/>
                <w:sz w:val="21"/>
                <w:szCs w:val="21"/>
              </w:rPr>
              <w:t>选取部分</w:t>
            </w:r>
            <w:r>
              <w:rPr>
                <w:rFonts w:hint="eastAsia"/>
                <w:bCs/>
                <w:spacing w:val="-10"/>
                <w:sz w:val="21"/>
                <w:szCs w:val="21"/>
              </w:rPr>
              <w:t>首经贸网站新闻翻译内容（部分）</w:t>
            </w:r>
          </w:p>
          <w:p w14:paraId="7ACEE06B" w14:textId="77777777" w:rsidR="003979C2" w:rsidRPr="001B3D5F" w:rsidRDefault="003979C2" w:rsidP="00877C62">
            <w:pPr>
              <w:spacing w:before="100" w:beforeAutospacing="1" w:after="100" w:afterAutospacing="1"/>
              <w:jc w:val="center"/>
              <w:outlineLvl w:val="2"/>
              <w:rPr>
                <w:rFonts w:ascii="Times New Roman" w:hAnsi="Times New Roman"/>
                <w:sz w:val="21"/>
                <w:szCs w:val="21"/>
              </w:rPr>
            </w:pPr>
            <w:r w:rsidRPr="001B3D5F">
              <w:rPr>
                <w:rFonts w:ascii="Times New Roman" w:hAnsi="Times New Roman" w:hint="eastAsia"/>
                <w:sz w:val="21"/>
                <w:szCs w:val="21"/>
              </w:rPr>
              <w:t>开学第一天，再启新征程</w:t>
            </w:r>
          </w:p>
          <w:p w14:paraId="6D8464F3" w14:textId="77777777" w:rsidR="003979C2" w:rsidRPr="001B3D5F" w:rsidRDefault="003979C2" w:rsidP="00877C62">
            <w:pPr>
              <w:ind w:firstLineChars="200" w:firstLine="420"/>
              <w:rPr>
                <w:rFonts w:ascii="Times New Roman" w:hAnsi="Times New Roman"/>
                <w:sz w:val="21"/>
                <w:szCs w:val="21"/>
              </w:rPr>
            </w:pPr>
            <w:r w:rsidRPr="001B3D5F">
              <w:rPr>
                <w:rFonts w:ascii="Times New Roman" w:hAnsi="Times New Roman" w:hint="eastAsia"/>
                <w:sz w:val="21"/>
                <w:szCs w:val="21"/>
              </w:rPr>
              <w:t>9</w:t>
            </w:r>
            <w:r w:rsidRPr="001B3D5F">
              <w:rPr>
                <w:rFonts w:ascii="Times New Roman" w:hAnsi="Times New Roman" w:hint="eastAsia"/>
                <w:sz w:val="21"/>
                <w:szCs w:val="21"/>
              </w:rPr>
              <w:t>月</w:t>
            </w:r>
            <w:r w:rsidRPr="001B3D5F">
              <w:rPr>
                <w:rFonts w:ascii="Times New Roman" w:hAnsi="Times New Roman" w:hint="eastAsia"/>
                <w:sz w:val="21"/>
                <w:szCs w:val="21"/>
              </w:rPr>
              <w:t>2</w:t>
            </w:r>
            <w:r w:rsidRPr="001B3D5F">
              <w:rPr>
                <w:rFonts w:ascii="Times New Roman" w:hAnsi="Times New Roman" w:hint="eastAsia"/>
                <w:sz w:val="21"/>
                <w:szCs w:val="21"/>
              </w:rPr>
              <w:t>日，新学期开学第一天，首经贸各项工作井然有序，运行良好。经过一个暑假的休整，师生们精神抖擞，意气风发，校园里到处一派生机。</w:t>
            </w:r>
          </w:p>
          <w:p w14:paraId="0B21B6B1" w14:textId="77777777" w:rsidR="003979C2" w:rsidRPr="001B3D5F" w:rsidRDefault="003979C2" w:rsidP="00877C62">
            <w:pPr>
              <w:ind w:firstLineChars="200" w:firstLine="420"/>
              <w:rPr>
                <w:rFonts w:ascii="Times New Roman" w:hAnsi="Times New Roman"/>
                <w:sz w:val="21"/>
                <w:szCs w:val="21"/>
              </w:rPr>
            </w:pPr>
          </w:p>
          <w:p w14:paraId="276A53E2" w14:textId="77777777" w:rsidR="003979C2" w:rsidRPr="001B3D5F" w:rsidRDefault="003979C2" w:rsidP="00877C62">
            <w:pPr>
              <w:ind w:firstLineChars="200" w:firstLine="420"/>
              <w:rPr>
                <w:rFonts w:ascii="Times New Roman" w:hAnsi="Times New Roman"/>
                <w:sz w:val="21"/>
                <w:szCs w:val="21"/>
              </w:rPr>
            </w:pPr>
            <w:r w:rsidRPr="001B3D5F">
              <w:rPr>
                <w:rFonts w:ascii="Times New Roman" w:hAnsi="Times New Roman" w:hint="eastAsia"/>
                <w:sz w:val="21"/>
                <w:szCs w:val="21"/>
              </w:rPr>
              <w:t>课堂上，师生们专注认真，全情投入，全力上好开学第一课；图书馆里，大家专心致志、埋头苦读，尽情遨游在知识的海洋；操场上，同学们你追我赶、积极锻炼，为新学期的身体加油充电。</w:t>
            </w:r>
          </w:p>
          <w:p w14:paraId="3520C5B1" w14:textId="77777777" w:rsidR="003979C2" w:rsidRPr="001B3D5F" w:rsidRDefault="003979C2" w:rsidP="00877C62">
            <w:pPr>
              <w:ind w:firstLineChars="200" w:firstLine="420"/>
              <w:rPr>
                <w:rFonts w:ascii="Times New Roman" w:hAnsi="Times New Roman"/>
                <w:sz w:val="21"/>
                <w:szCs w:val="21"/>
              </w:rPr>
            </w:pPr>
          </w:p>
          <w:p w14:paraId="454CE0CE" w14:textId="77777777" w:rsidR="003979C2" w:rsidRPr="001B3D5F" w:rsidRDefault="003979C2" w:rsidP="00877C62">
            <w:pPr>
              <w:ind w:firstLineChars="200" w:firstLine="420"/>
              <w:rPr>
                <w:rFonts w:ascii="Times New Roman" w:hAnsi="Times New Roman"/>
                <w:sz w:val="21"/>
                <w:szCs w:val="21"/>
              </w:rPr>
            </w:pPr>
            <w:r w:rsidRPr="001B3D5F">
              <w:rPr>
                <w:rFonts w:ascii="Times New Roman" w:hAnsi="Times New Roman" w:hint="eastAsia"/>
                <w:sz w:val="21"/>
                <w:szCs w:val="21"/>
              </w:rPr>
              <w:t>学校各项工作井井有条，有序开展。食堂的师傅们一大早就为师生们的三餐紧张忙碌着；执勤的保安员身姿挺拔，流动的巡逻车在校园穿行，守卫着校园安全；绿化队的师傅们不辞辛苦，定时修剪、浇灌花木，把校园装扮得更加靓丽。</w:t>
            </w:r>
          </w:p>
          <w:p w14:paraId="31591FF2" w14:textId="77777777" w:rsidR="003979C2" w:rsidRPr="001B3D5F" w:rsidRDefault="003979C2" w:rsidP="00877C62">
            <w:pPr>
              <w:ind w:firstLineChars="200" w:firstLine="420"/>
              <w:rPr>
                <w:rFonts w:ascii="Times New Roman" w:hAnsi="Times New Roman"/>
                <w:sz w:val="21"/>
                <w:szCs w:val="21"/>
              </w:rPr>
            </w:pPr>
          </w:p>
          <w:p w14:paraId="432B49FA" w14:textId="77777777" w:rsidR="003979C2" w:rsidRPr="001B3D5F" w:rsidRDefault="003979C2" w:rsidP="00877C62">
            <w:pPr>
              <w:ind w:firstLineChars="200" w:firstLine="420"/>
              <w:rPr>
                <w:rFonts w:ascii="Times New Roman" w:hAnsi="Times New Roman"/>
                <w:sz w:val="21"/>
                <w:szCs w:val="21"/>
              </w:rPr>
            </w:pPr>
            <w:r w:rsidRPr="001B3D5F">
              <w:rPr>
                <w:rFonts w:ascii="Times New Roman" w:hAnsi="Times New Roman" w:hint="eastAsia"/>
                <w:sz w:val="21"/>
                <w:szCs w:val="21"/>
              </w:rPr>
              <w:lastRenderedPageBreak/>
              <w:t>周末完成了新生报到，今天，各学院安排了紧锣密鼓且丰富多彩的新生教育活动。有的学院为新生集中讲解了专业建设和学院发展，有的学院组织新生参观了校史馆，有的学院为新生设计了“校园半日游”，还有的学院安排了新生体检。</w:t>
            </w:r>
          </w:p>
          <w:p w14:paraId="6EC1C519" w14:textId="77777777" w:rsidR="003979C2" w:rsidRPr="001B3D5F" w:rsidRDefault="003979C2" w:rsidP="00877C62">
            <w:pPr>
              <w:ind w:firstLineChars="200" w:firstLine="420"/>
              <w:rPr>
                <w:rFonts w:ascii="Times New Roman" w:hAnsi="Times New Roman"/>
                <w:sz w:val="21"/>
                <w:szCs w:val="21"/>
              </w:rPr>
            </w:pPr>
          </w:p>
          <w:p w14:paraId="1AB342A6" w14:textId="77777777" w:rsidR="003979C2" w:rsidRPr="001B3D5F" w:rsidRDefault="003979C2" w:rsidP="00877C62">
            <w:pPr>
              <w:ind w:firstLineChars="200" w:firstLine="420"/>
              <w:rPr>
                <w:rFonts w:ascii="Times New Roman" w:hAnsi="Times New Roman"/>
                <w:sz w:val="21"/>
                <w:szCs w:val="21"/>
              </w:rPr>
            </w:pPr>
            <w:r w:rsidRPr="001B3D5F">
              <w:rPr>
                <w:rFonts w:ascii="Times New Roman" w:hAnsi="Times New Roman" w:hint="eastAsia"/>
                <w:sz w:val="21"/>
                <w:szCs w:val="21"/>
              </w:rPr>
              <w:t>九月的校园，闹中有静，气候宜人，这是收获的季节，更是希望的季节。祝愿全体首经贸人以饱满的精神和昂扬的斗志新学期再启新征程，用不懈奋斗和辛劳汗水浇灌出未来幸福之花。</w:t>
            </w:r>
          </w:p>
          <w:p w14:paraId="6A10A9CD" w14:textId="77777777" w:rsidR="003979C2" w:rsidRPr="001B3D5F" w:rsidRDefault="003979C2" w:rsidP="00877C62">
            <w:pPr>
              <w:jc w:val="center"/>
              <w:rPr>
                <w:rFonts w:ascii="Times New Roman" w:hAnsi="Times New Roman" w:cs="Times New Roman"/>
                <w:sz w:val="21"/>
                <w:szCs w:val="28"/>
              </w:rPr>
            </w:pPr>
            <w:r w:rsidRPr="001B3D5F">
              <w:rPr>
                <w:rFonts w:ascii="Times New Roman" w:hAnsi="Times New Roman" w:cs="Times New Roman" w:hint="eastAsia"/>
                <w:sz w:val="21"/>
                <w:szCs w:val="28"/>
              </w:rPr>
              <w:t>N</w:t>
            </w:r>
            <w:r w:rsidRPr="001B3D5F">
              <w:rPr>
                <w:rFonts w:ascii="Times New Roman" w:hAnsi="Times New Roman" w:cs="Times New Roman"/>
                <w:sz w:val="21"/>
                <w:szCs w:val="28"/>
              </w:rPr>
              <w:t>ew Semester, New Journey</w:t>
            </w:r>
          </w:p>
          <w:p w14:paraId="1C4F12F6" w14:textId="77777777" w:rsidR="003979C2" w:rsidRPr="001B3D5F" w:rsidRDefault="003979C2" w:rsidP="00877C62">
            <w:pPr>
              <w:rPr>
                <w:rFonts w:ascii="Times New Roman" w:hAnsi="Times New Roman" w:cs="Times New Roman"/>
                <w:sz w:val="21"/>
              </w:rPr>
            </w:pPr>
          </w:p>
          <w:p w14:paraId="20973A04"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With everything running smoothly, this semester kicked off on September 2</w:t>
            </w:r>
            <w:r w:rsidRPr="001B3D5F">
              <w:rPr>
                <w:rFonts w:ascii="Times New Roman" w:hAnsi="Times New Roman" w:cs="Times New Roman"/>
                <w:sz w:val="21"/>
                <w:vertAlign w:val="superscript"/>
              </w:rPr>
              <w:t>nd</w:t>
            </w:r>
            <w:r w:rsidRPr="001B3D5F">
              <w:rPr>
                <w:rFonts w:ascii="Times New Roman" w:hAnsi="Times New Roman" w:cs="Times New Roman"/>
                <w:sz w:val="21"/>
              </w:rPr>
              <w:t xml:space="preserve">. After a summer </w:t>
            </w:r>
            <w:r w:rsidRPr="001B3D5F">
              <w:rPr>
                <w:rFonts w:ascii="Times New Roman" w:hAnsi="Times New Roman" w:cs="Times New Roman" w:hint="eastAsia"/>
                <w:sz w:val="21"/>
              </w:rPr>
              <w:t>break</w:t>
            </w:r>
            <w:r w:rsidRPr="001B3D5F">
              <w:rPr>
                <w:rFonts w:ascii="Times New Roman" w:hAnsi="Times New Roman" w:cs="Times New Roman"/>
                <w:sz w:val="21"/>
              </w:rPr>
              <w:t xml:space="preserve">, teachers and students are </w:t>
            </w:r>
            <w:r w:rsidRPr="001B3D5F">
              <w:rPr>
                <w:rFonts w:ascii="Times New Roman" w:hAnsi="Times New Roman" w:cs="Times New Roman" w:hint="eastAsia"/>
                <w:sz w:val="21"/>
              </w:rPr>
              <w:t>in high spirits</w:t>
            </w:r>
            <w:r w:rsidRPr="001B3D5F">
              <w:rPr>
                <w:rFonts w:ascii="Times New Roman" w:hAnsi="Times New Roman" w:cs="Times New Roman"/>
                <w:sz w:val="21"/>
              </w:rPr>
              <w:t xml:space="preserve"> and the campus is</w:t>
            </w:r>
            <w:r w:rsidRPr="001B3D5F">
              <w:rPr>
                <w:rFonts w:ascii="Times New Roman" w:hAnsi="Times New Roman" w:cs="Times New Roman"/>
                <w:color w:val="FF0000"/>
                <w:sz w:val="21"/>
              </w:rPr>
              <w:t xml:space="preserve"> </w:t>
            </w:r>
            <w:r w:rsidRPr="001B3D5F">
              <w:rPr>
                <w:rFonts w:ascii="Times New Roman" w:hAnsi="Times New Roman" w:cs="Times New Roman"/>
                <w:sz w:val="21"/>
              </w:rPr>
              <w:t>full of vigor.</w:t>
            </w:r>
          </w:p>
          <w:p w14:paraId="64996C57" w14:textId="77777777" w:rsidR="003979C2" w:rsidRPr="001B3D5F" w:rsidRDefault="003979C2" w:rsidP="00877C62">
            <w:pPr>
              <w:rPr>
                <w:rFonts w:ascii="Times New Roman" w:hAnsi="Times New Roman" w:cs="Times New Roman"/>
                <w:sz w:val="21"/>
              </w:rPr>
            </w:pPr>
          </w:p>
          <w:p w14:paraId="6CDE2AFB"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 xml:space="preserve">In the classroom, teachers and students </w:t>
            </w:r>
            <w:r w:rsidRPr="001B3D5F">
              <w:rPr>
                <w:rFonts w:ascii="Times New Roman" w:hAnsi="Times New Roman" w:cs="Times New Roman" w:hint="eastAsia"/>
                <w:sz w:val="21"/>
              </w:rPr>
              <w:t xml:space="preserve">devote themselves to the first lesson of the </w:t>
            </w:r>
            <w:r w:rsidRPr="001B3D5F">
              <w:rPr>
                <w:rFonts w:ascii="Times New Roman" w:hAnsi="Times New Roman" w:cs="Times New Roman"/>
                <w:sz w:val="21"/>
              </w:rPr>
              <w:t xml:space="preserve">new </w:t>
            </w:r>
            <w:r w:rsidRPr="001B3D5F">
              <w:rPr>
                <w:rFonts w:ascii="Times New Roman" w:hAnsi="Times New Roman" w:cs="Times New Roman" w:hint="eastAsia"/>
                <w:sz w:val="21"/>
              </w:rPr>
              <w:t xml:space="preserve">school year. </w:t>
            </w:r>
            <w:r w:rsidRPr="001B3D5F">
              <w:rPr>
                <w:rFonts w:ascii="Times New Roman" w:hAnsi="Times New Roman" w:cs="Times New Roman"/>
                <w:sz w:val="21"/>
              </w:rPr>
              <w:t>In the library, everyone concentrates on their study, immersing themselves in the ocean of knowledge. On the playground, students are exercising themselves actively and cheerfully, trying to build a much stronger body for the new semester.</w:t>
            </w:r>
          </w:p>
          <w:p w14:paraId="2223D62C" w14:textId="77777777" w:rsidR="003979C2" w:rsidRPr="001B3D5F" w:rsidRDefault="003979C2" w:rsidP="00877C62">
            <w:pPr>
              <w:rPr>
                <w:rFonts w:ascii="Times New Roman" w:hAnsi="Times New Roman" w:cs="Times New Roman"/>
                <w:sz w:val="21"/>
              </w:rPr>
            </w:pPr>
          </w:p>
          <w:p w14:paraId="53DC1A8B"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Everything goes smoothly and orderly. In the early morning, the chefs in the cafeteria are busy with preparing the three meals for the teachers and students. The security guards in towering figure are driving</w:t>
            </w:r>
            <w:r w:rsidRPr="001B3D5F">
              <w:rPr>
                <w:rFonts w:ascii="Times New Roman" w:hAnsi="Times New Roman" w:cs="Times New Roman" w:hint="eastAsia"/>
                <w:sz w:val="21"/>
              </w:rPr>
              <w:t xml:space="preserve"> </w:t>
            </w:r>
            <w:r w:rsidRPr="001B3D5F">
              <w:rPr>
                <w:rFonts w:ascii="Times New Roman" w:hAnsi="Times New Roman" w:cs="Times New Roman"/>
                <w:sz w:val="21"/>
              </w:rPr>
              <w:t>the patrol cars around the camps. The gardeners of the greening team work hard to beautify the campus, trimming and watering the flowers and trees regularly.</w:t>
            </w:r>
          </w:p>
          <w:p w14:paraId="3DF3280E" w14:textId="77777777" w:rsidR="003979C2" w:rsidRPr="001B3D5F" w:rsidRDefault="003979C2" w:rsidP="00877C62">
            <w:pPr>
              <w:rPr>
                <w:rFonts w:ascii="Times New Roman" w:hAnsi="Times New Roman" w:cs="Times New Roman"/>
                <w:sz w:val="21"/>
              </w:rPr>
            </w:pPr>
          </w:p>
          <w:p w14:paraId="34546798"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 xml:space="preserve">The new students </w:t>
            </w:r>
            <w:r w:rsidRPr="001B3D5F">
              <w:rPr>
                <w:rFonts w:ascii="Times New Roman" w:hAnsi="Times New Roman" w:cs="Times New Roman" w:hint="eastAsia"/>
                <w:sz w:val="21"/>
              </w:rPr>
              <w:t xml:space="preserve">have all registered </w:t>
            </w:r>
            <w:r w:rsidRPr="001B3D5F">
              <w:rPr>
                <w:rFonts w:ascii="Times New Roman" w:hAnsi="Times New Roman" w:cs="Times New Roman"/>
                <w:sz w:val="21"/>
              </w:rPr>
              <w:t>on the weekend. Today, the colleges have arranged intensive and colorful educational activities for freshmen. Some colleges have focused on professional prospect and college development for new students. Some colleges have organized new comers to visit School History Museum. Some colleges have designed a “half-day campus tour” and some colleges have set physical examination for new students.</w:t>
            </w:r>
          </w:p>
          <w:p w14:paraId="25170923"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 xml:space="preserve"> </w:t>
            </w:r>
          </w:p>
          <w:p w14:paraId="7FC65229"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The campus in September, a little noisy but still quiet, has a pleasant climate. This is the season of harvest and hope. We wish all CUEBers to start a new journey in fine spirits and high morale, and to pay unremitting efforts, sweat and toil for the flowers of happiness in the future.</w:t>
            </w:r>
          </w:p>
          <w:p w14:paraId="764AF5EA" w14:textId="77777777" w:rsidR="003979C2" w:rsidRDefault="003979C2" w:rsidP="00877C62">
            <w:pPr>
              <w:spacing w:line="420" w:lineRule="exact"/>
              <w:rPr>
                <w:rFonts w:ascii="Times New Roman" w:hAnsi="Times New Roman" w:cs="Times New Roman"/>
              </w:rPr>
            </w:pPr>
          </w:p>
          <w:p w14:paraId="34C8F823" w14:textId="77777777" w:rsidR="003979C2" w:rsidRPr="00C10C80" w:rsidRDefault="003979C2" w:rsidP="00877C62">
            <w:pPr>
              <w:spacing w:before="100" w:beforeAutospacing="1" w:after="100" w:afterAutospacing="1"/>
              <w:jc w:val="center"/>
              <w:outlineLvl w:val="2"/>
              <w:rPr>
                <w:bCs/>
                <w:sz w:val="21"/>
                <w:szCs w:val="21"/>
              </w:rPr>
            </w:pPr>
            <w:r w:rsidRPr="00C10C80">
              <w:rPr>
                <w:rFonts w:hint="eastAsia"/>
                <w:bCs/>
                <w:sz w:val="21"/>
                <w:szCs w:val="21"/>
              </w:rPr>
              <w:t>首经贸召开“不忘初心、牢记使命”主题教育动员部署会</w:t>
            </w:r>
          </w:p>
          <w:p w14:paraId="1CE4205F" w14:textId="77777777" w:rsidR="003979C2" w:rsidRPr="00C10C80" w:rsidRDefault="003979C2" w:rsidP="00877C62">
            <w:pPr>
              <w:ind w:firstLineChars="200" w:firstLine="420"/>
              <w:rPr>
                <w:sz w:val="21"/>
                <w:szCs w:val="21"/>
              </w:rPr>
            </w:pPr>
            <w:r w:rsidRPr="00C10C80">
              <w:rPr>
                <w:rFonts w:hint="eastAsia"/>
                <w:sz w:val="21"/>
                <w:szCs w:val="21"/>
              </w:rPr>
              <w:t>9月11日，首经贸组织召开“不忘初心、牢记使命”主题教育动员部署会，校党委书记冯培对全校开展主题教育进行动员部署。市委第十一巡回指导组组长朱元广出席动员会并讲话。</w:t>
            </w:r>
          </w:p>
          <w:p w14:paraId="76BAA530" w14:textId="77777777" w:rsidR="003979C2" w:rsidRPr="00C10C80" w:rsidRDefault="003979C2" w:rsidP="00877C62">
            <w:pPr>
              <w:ind w:firstLineChars="200" w:firstLine="420"/>
              <w:rPr>
                <w:sz w:val="21"/>
                <w:szCs w:val="21"/>
              </w:rPr>
            </w:pPr>
          </w:p>
          <w:p w14:paraId="716029FB" w14:textId="77777777" w:rsidR="003979C2" w:rsidRPr="00C10C80" w:rsidRDefault="003979C2" w:rsidP="00877C62">
            <w:pPr>
              <w:ind w:firstLineChars="200" w:firstLine="420"/>
              <w:rPr>
                <w:sz w:val="21"/>
                <w:szCs w:val="21"/>
              </w:rPr>
            </w:pPr>
            <w:r w:rsidRPr="00C10C80">
              <w:rPr>
                <w:rFonts w:hint="eastAsia"/>
                <w:sz w:val="21"/>
                <w:szCs w:val="21"/>
              </w:rPr>
              <w:t>冯培介绍，根据市委总体部署，在巡回指导组的指导下，学校党委研究制定了实施方案，总体安排3个月时间，不划阶段、不分环节，把学习教育、调查研究、检视问题、整改落实贯穿于主题教育全过程。冯培强调，全校各级党组织要认真贯彻落实党中央和市委的决策部署，坚持首善标准，把开展主题教育摆上重要议事日程，高度重视，精心组织，既要借鉴运用历次党内教育的成功经验，又要把握新时代新使命和新任务新要求，将主题教育和学校实际紧密结合起来，扎实做好各项工作。</w:t>
            </w:r>
          </w:p>
          <w:p w14:paraId="113772A7" w14:textId="77777777" w:rsidR="003979C2" w:rsidRPr="00C10C80" w:rsidRDefault="003979C2" w:rsidP="00877C62">
            <w:pPr>
              <w:ind w:firstLineChars="200" w:firstLine="420"/>
              <w:rPr>
                <w:sz w:val="21"/>
                <w:szCs w:val="21"/>
              </w:rPr>
            </w:pPr>
          </w:p>
          <w:p w14:paraId="17363CDF" w14:textId="77777777" w:rsidR="003979C2" w:rsidRPr="00C10C80" w:rsidRDefault="003979C2" w:rsidP="00877C62">
            <w:pPr>
              <w:ind w:firstLineChars="200" w:firstLine="420"/>
              <w:rPr>
                <w:sz w:val="21"/>
                <w:szCs w:val="21"/>
              </w:rPr>
            </w:pPr>
            <w:r w:rsidRPr="00C10C80">
              <w:rPr>
                <w:rFonts w:hint="eastAsia"/>
                <w:sz w:val="21"/>
                <w:szCs w:val="21"/>
              </w:rPr>
              <w:t>朱元广在讲话中谈到，首都经济贸易大学党委对主题教育高度重视，前期做了大量准备工作，研究制定的学校主题教育实施方案严格落实中央精神和市委要求，符合学校实际，具有很强的指导性、针对性和操作性。朱元广结合指导组工作职责，就学校切实组织开展好主题教育提出三点要求：一是严格贯彻落实中央精神和市委要求。二是切实组织开展好主题教育。三是扎实做好巡回指导工作。</w:t>
            </w:r>
          </w:p>
          <w:p w14:paraId="16CA0670" w14:textId="77777777" w:rsidR="003979C2" w:rsidRPr="00C10C80" w:rsidRDefault="003979C2" w:rsidP="00877C62">
            <w:pPr>
              <w:ind w:firstLineChars="200" w:firstLine="420"/>
              <w:rPr>
                <w:sz w:val="21"/>
                <w:szCs w:val="21"/>
              </w:rPr>
            </w:pPr>
          </w:p>
          <w:p w14:paraId="5F65BED8" w14:textId="77777777" w:rsidR="003979C2" w:rsidRPr="00C10C80" w:rsidRDefault="003979C2" w:rsidP="00877C62">
            <w:pPr>
              <w:ind w:firstLineChars="200" w:firstLine="420"/>
              <w:rPr>
                <w:sz w:val="21"/>
                <w:szCs w:val="21"/>
              </w:rPr>
            </w:pPr>
            <w:r w:rsidRPr="00C10C80">
              <w:rPr>
                <w:rFonts w:hint="eastAsia"/>
                <w:sz w:val="21"/>
                <w:szCs w:val="21"/>
              </w:rPr>
              <w:t>冯培在总结讲话中谈到，朱元广同志的讲话对学校开展“不忘初心、牢记使命”主题教育具有很强的针对性和指导性。他表示，全校各级党组织要按照思想到位、组织到位、落实到位的严格标准，切实以主题教育的成效推动学校新时代高质量内涵发展，以优异的成绩迎接中华人民共和国成立70周年。</w:t>
            </w:r>
          </w:p>
          <w:p w14:paraId="5D573B3C" w14:textId="77777777" w:rsidR="003979C2" w:rsidRPr="00C10C80" w:rsidRDefault="003979C2" w:rsidP="00877C62">
            <w:pPr>
              <w:ind w:firstLineChars="200" w:firstLine="420"/>
              <w:rPr>
                <w:sz w:val="21"/>
                <w:szCs w:val="21"/>
              </w:rPr>
            </w:pPr>
          </w:p>
          <w:p w14:paraId="768853AC" w14:textId="77777777" w:rsidR="003979C2" w:rsidRPr="00C10C80" w:rsidRDefault="003979C2" w:rsidP="00877C62">
            <w:pPr>
              <w:ind w:firstLineChars="200" w:firstLine="420"/>
              <w:rPr>
                <w:sz w:val="21"/>
                <w:szCs w:val="21"/>
              </w:rPr>
            </w:pPr>
            <w:r w:rsidRPr="00C10C80">
              <w:rPr>
                <w:rFonts w:hint="eastAsia"/>
                <w:sz w:val="21"/>
                <w:szCs w:val="21"/>
              </w:rPr>
              <w:t>校领导，党委常委，近三年退出领导班子的成员，校部机关职能部门负责人、全校二级单位党组织负责人、党支部书记，学校主题教育领导小组办公室成员、学校主题教育巡回指导组成员以及各二级单位党组织主题教育联络员参加会议。</w:t>
            </w:r>
          </w:p>
          <w:p w14:paraId="66FED662" w14:textId="77777777" w:rsidR="003979C2" w:rsidRDefault="003979C2" w:rsidP="00877C62">
            <w:pPr>
              <w:spacing w:line="360" w:lineRule="auto"/>
              <w:rPr>
                <w:sz w:val="28"/>
                <w:szCs w:val="28"/>
              </w:rPr>
            </w:pPr>
          </w:p>
          <w:p w14:paraId="597352D4" w14:textId="77777777" w:rsidR="003979C2" w:rsidRPr="001B3D5F" w:rsidRDefault="003979C2" w:rsidP="00877C62">
            <w:pPr>
              <w:jc w:val="center"/>
              <w:rPr>
                <w:rFonts w:ascii="Times New Roman" w:hAnsi="Times New Roman" w:cs="Times New Roman"/>
                <w:sz w:val="21"/>
                <w:szCs w:val="21"/>
              </w:rPr>
            </w:pPr>
            <w:r w:rsidRPr="001B3D5F">
              <w:rPr>
                <w:rFonts w:ascii="Times New Roman" w:hAnsi="Times New Roman" w:cs="Times New Roman" w:hint="cs"/>
                <w:sz w:val="21"/>
                <w:szCs w:val="21"/>
              </w:rPr>
              <w:t>C</w:t>
            </w:r>
            <w:r w:rsidRPr="001B3D5F">
              <w:rPr>
                <w:rFonts w:ascii="Times New Roman" w:hAnsi="Times New Roman" w:cs="Times New Roman"/>
                <w:sz w:val="21"/>
                <w:szCs w:val="21"/>
              </w:rPr>
              <w:t>UEB L</w:t>
            </w:r>
            <w:r w:rsidRPr="001B3D5F">
              <w:rPr>
                <w:rFonts w:ascii="Times New Roman" w:hAnsi="Times New Roman" w:cs="Times New Roman" w:hint="eastAsia"/>
                <w:sz w:val="21"/>
                <w:szCs w:val="21"/>
              </w:rPr>
              <w:t>aunches</w:t>
            </w:r>
            <w:r w:rsidRPr="001B3D5F">
              <w:rPr>
                <w:rFonts w:ascii="Times New Roman" w:hAnsi="Times New Roman" w:cs="Times New Roman"/>
                <w:sz w:val="21"/>
                <w:szCs w:val="21"/>
              </w:rPr>
              <w:t xml:space="preserve"> Mobilization for Education Campaign </w:t>
            </w:r>
            <w:r w:rsidRPr="001B3D5F">
              <w:rPr>
                <w:rFonts w:ascii="Times New Roman" w:hAnsi="Times New Roman" w:cs="Times New Roman"/>
                <w:i/>
                <w:iCs/>
                <w:sz w:val="21"/>
                <w:szCs w:val="21"/>
              </w:rPr>
              <w:t xml:space="preserve">Staying True to </w:t>
            </w:r>
            <w:r w:rsidRPr="001B3D5F">
              <w:rPr>
                <w:rFonts w:ascii="Times New Roman" w:hAnsi="Times New Roman" w:cs="Times New Roman" w:hint="eastAsia"/>
                <w:i/>
                <w:iCs/>
                <w:sz w:val="21"/>
                <w:szCs w:val="21"/>
              </w:rPr>
              <w:t>O</w:t>
            </w:r>
            <w:r w:rsidRPr="001B3D5F">
              <w:rPr>
                <w:rFonts w:ascii="Times New Roman" w:hAnsi="Times New Roman" w:cs="Times New Roman"/>
                <w:i/>
                <w:iCs/>
                <w:sz w:val="21"/>
                <w:szCs w:val="21"/>
              </w:rPr>
              <w:t>ur Founding Mission</w:t>
            </w:r>
          </w:p>
          <w:p w14:paraId="383D7811" w14:textId="77777777" w:rsidR="003979C2" w:rsidRPr="001B3D5F" w:rsidRDefault="003979C2" w:rsidP="00877C62">
            <w:pPr>
              <w:rPr>
                <w:sz w:val="21"/>
                <w:szCs w:val="21"/>
              </w:rPr>
            </w:pPr>
          </w:p>
          <w:p w14:paraId="2933F0FB" w14:textId="77777777" w:rsidR="003979C2" w:rsidRPr="001B3D5F" w:rsidRDefault="003979C2" w:rsidP="00877C62">
            <w:pPr>
              <w:rPr>
                <w:rFonts w:ascii="Times New Roman" w:hAnsi="Times New Roman" w:cs="Times New Roman"/>
                <w:sz w:val="21"/>
                <w:szCs w:val="21"/>
              </w:rPr>
            </w:pPr>
            <w:r w:rsidRPr="001B3D5F">
              <w:rPr>
                <w:rFonts w:ascii="Times New Roman" w:hAnsi="Times New Roman" w:cs="Times New Roman"/>
                <w:sz w:val="21"/>
                <w:szCs w:val="21"/>
              </w:rPr>
              <w:t>On</w:t>
            </w:r>
            <w:r w:rsidRPr="001B3D5F">
              <w:rPr>
                <w:rFonts w:ascii="Times New Roman" w:hAnsi="Times New Roman" w:cs="Times New Roman" w:hint="eastAsia"/>
                <w:sz w:val="21"/>
                <w:szCs w:val="21"/>
              </w:rPr>
              <w:t xml:space="preserve"> </w:t>
            </w:r>
            <w:r w:rsidRPr="001B3D5F">
              <w:rPr>
                <w:rFonts w:ascii="Times New Roman" w:hAnsi="Times New Roman" w:cs="Times New Roman"/>
                <w:sz w:val="21"/>
                <w:szCs w:val="21"/>
              </w:rPr>
              <w:t>September 11</w:t>
            </w:r>
            <w:r w:rsidRPr="001B3D5F">
              <w:rPr>
                <w:rFonts w:ascii="Times New Roman" w:hAnsi="Times New Roman" w:cs="Times New Roman"/>
                <w:sz w:val="21"/>
                <w:szCs w:val="21"/>
                <w:vertAlign w:val="superscript"/>
              </w:rPr>
              <w:t>th</w:t>
            </w:r>
            <w:r w:rsidRPr="001B3D5F">
              <w:rPr>
                <w:rFonts w:ascii="Times New Roman" w:hAnsi="Times New Roman" w:cs="Times New Roman"/>
                <w:sz w:val="21"/>
                <w:szCs w:val="21"/>
              </w:rPr>
              <w:t xml:space="preserve">, CUEB launched the mobilization and deployment for the </w:t>
            </w:r>
            <w:r w:rsidRPr="001B3D5F">
              <w:rPr>
                <w:rFonts w:ascii="Times New Roman" w:hAnsi="Times New Roman" w:cs="Times New Roman" w:hint="eastAsia"/>
                <w:sz w:val="21"/>
                <w:szCs w:val="21"/>
              </w:rPr>
              <w:t xml:space="preserve">education campaign </w:t>
            </w:r>
            <w:r w:rsidRPr="001B3D5F">
              <w:rPr>
                <w:rFonts w:ascii="Times New Roman" w:hAnsi="Times New Roman" w:cs="Times New Roman"/>
                <w:sz w:val="21"/>
                <w:szCs w:val="21"/>
              </w:rPr>
              <w:t>themed “</w:t>
            </w:r>
            <w:r w:rsidRPr="001B3D5F">
              <w:rPr>
                <w:rFonts w:ascii="Times New Roman" w:hAnsi="Times New Roman" w:cs="Times New Roman"/>
                <w:iCs/>
                <w:sz w:val="21"/>
                <w:szCs w:val="21"/>
              </w:rPr>
              <w:t>Staying True to Our Founding Mission”</w:t>
            </w:r>
            <w:r w:rsidRPr="001B3D5F">
              <w:rPr>
                <w:rFonts w:ascii="Times New Roman" w:hAnsi="Times New Roman" w:cs="Times New Roman"/>
                <w:sz w:val="21"/>
                <w:szCs w:val="21"/>
              </w:rPr>
              <w:t>. Party Secretary Feng Pei allocated tasks to the whole university. Zhu Yuanguang, leader of the No.11 Circuit Steering Group of Beijing Municipal Committee of the CPC attended the meeting and delivered a speech.</w:t>
            </w:r>
          </w:p>
          <w:p w14:paraId="48B087A1" w14:textId="77777777" w:rsidR="003979C2" w:rsidRPr="001B3D5F" w:rsidRDefault="003979C2" w:rsidP="00877C62">
            <w:pPr>
              <w:rPr>
                <w:rFonts w:ascii="Times New Roman" w:hAnsi="Times New Roman" w:cs="Times New Roman"/>
                <w:sz w:val="21"/>
                <w:szCs w:val="21"/>
              </w:rPr>
            </w:pPr>
          </w:p>
          <w:p w14:paraId="374FF90A" w14:textId="77777777" w:rsidR="003979C2" w:rsidRPr="001B3D5F" w:rsidRDefault="003979C2" w:rsidP="00877C62">
            <w:pPr>
              <w:rPr>
                <w:rFonts w:ascii="Times New Roman" w:hAnsi="Times New Roman" w:cs="Times New Roman"/>
                <w:sz w:val="21"/>
                <w:szCs w:val="21"/>
              </w:rPr>
            </w:pPr>
            <w:r w:rsidRPr="001B3D5F">
              <w:rPr>
                <w:rFonts w:ascii="Times New Roman" w:hAnsi="Times New Roman" w:cs="Times New Roman" w:hint="eastAsia"/>
                <w:sz w:val="21"/>
                <w:szCs w:val="21"/>
              </w:rPr>
              <w:t>P</w:t>
            </w:r>
            <w:r w:rsidRPr="001B3D5F">
              <w:rPr>
                <w:rFonts w:ascii="Times New Roman" w:hAnsi="Times New Roman" w:cs="Times New Roman"/>
                <w:sz w:val="21"/>
                <w:szCs w:val="21"/>
              </w:rPr>
              <w:t>arty Secretary Feng Pei stated clearly that, instructed by the Beijing Municipal Committee of the CPC, the Party Committee of CUEB has designed a plan guided by the steering group. The plan will be carried out in three months without considering stages and links. Education, investigation, inspection and upgrading will be implemented throughout the activity. Feng stressed out that Party organizations at all levels in CUEB must implement the decision of the CPC Central Committee and the Beijing Municipal Committee of the CP</w:t>
            </w:r>
            <w:r w:rsidRPr="001B3D5F">
              <w:rPr>
                <w:rFonts w:ascii="Times New Roman" w:hAnsi="Times New Roman" w:cs="Times New Roman" w:hint="eastAsia"/>
                <w:sz w:val="21"/>
                <w:szCs w:val="21"/>
              </w:rPr>
              <w:t>C</w:t>
            </w:r>
            <w:r w:rsidRPr="001B3D5F">
              <w:rPr>
                <w:rFonts w:ascii="Times New Roman" w:hAnsi="Times New Roman" w:cs="Times New Roman"/>
                <w:sz w:val="21"/>
                <w:szCs w:val="21"/>
              </w:rPr>
              <w:t>. He also said that we should attach great importance to this education campaign and try our best to complete every task. In Feng’s statement, he said we should learn from the past experience as well as focus on the new mission and new tasks in the new era.  We must combine closely the theme education and university practices together.</w:t>
            </w:r>
          </w:p>
          <w:p w14:paraId="1211CE66" w14:textId="77777777" w:rsidR="003979C2" w:rsidRPr="001B3D5F" w:rsidRDefault="003979C2" w:rsidP="00877C62">
            <w:pPr>
              <w:rPr>
                <w:sz w:val="21"/>
                <w:szCs w:val="21"/>
              </w:rPr>
            </w:pPr>
          </w:p>
          <w:p w14:paraId="5027E9C2" w14:textId="77777777" w:rsidR="003979C2" w:rsidRPr="001B3D5F" w:rsidRDefault="003979C2" w:rsidP="00877C62">
            <w:pPr>
              <w:rPr>
                <w:rFonts w:ascii="Times New Roman" w:hAnsi="Times New Roman" w:cs="Times New Roman"/>
                <w:sz w:val="21"/>
                <w:szCs w:val="21"/>
              </w:rPr>
            </w:pPr>
            <w:r w:rsidRPr="001B3D5F">
              <w:rPr>
                <w:rFonts w:ascii="Times New Roman" w:hAnsi="Times New Roman" w:cs="Times New Roman"/>
                <w:sz w:val="21"/>
                <w:szCs w:val="21"/>
              </w:rPr>
              <w:t>In his statement, Zhu Yuanguang said that the CUEB Party Committee, highly valued the theme education, made a lot of preparations, including the scheme in strict conformance with the requirements of the Central Party and Municipal Party Committee. He also said that the implement scheme is feasible, instructive, specific and operative. To fulfill the duty of steering group, Zhu put forward three requirements on the theme education. First, CUEB should implement the central spirit and</w:t>
            </w:r>
            <w:r w:rsidRPr="001B3D5F">
              <w:rPr>
                <w:rFonts w:ascii="Times New Roman" w:hAnsi="Times New Roman" w:cs="Times New Roman" w:hint="eastAsia"/>
                <w:sz w:val="21"/>
                <w:szCs w:val="21"/>
              </w:rPr>
              <w:t xml:space="preserve"> satisfy </w:t>
            </w:r>
            <w:r w:rsidRPr="001B3D5F">
              <w:rPr>
                <w:rFonts w:ascii="Times New Roman" w:hAnsi="Times New Roman" w:cs="Times New Roman"/>
                <w:sz w:val="21"/>
                <w:szCs w:val="21"/>
              </w:rPr>
              <w:t xml:space="preserve">the demands of Municipal Party Committee. Second, CUEB must effectively organize the theme education campaign. Third, CUEB must cooperate well with the steering group. </w:t>
            </w:r>
          </w:p>
          <w:p w14:paraId="263F94FD" w14:textId="77777777" w:rsidR="003979C2" w:rsidRPr="001B3D5F" w:rsidRDefault="003979C2" w:rsidP="00877C62">
            <w:pPr>
              <w:rPr>
                <w:rFonts w:ascii="Times New Roman" w:hAnsi="Times New Roman" w:cs="Times New Roman"/>
                <w:sz w:val="21"/>
                <w:szCs w:val="21"/>
              </w:rPr>
            </w:pPr>
          </w:p>
          <w:p w14:paraId="70437BC2" w14:textId="77777777" w:rsidR="003979C2" w:rsidRPr="001B3D5F" w:rsidRDefault="003979C2" w:rsidP="00877C62">
            <w:pPr>
              <w:rPr>
                <w:rFonts w:ascii="Times New Roman" w:hAnsi="Times New Roman" w:cs="Times New Roman"/>
                <w:sz w:val="21"/>
                <w:szCs w:val="21"/>
              </w:rPr>
            </w:pPr>
            <w:r w:rsidRPr="001B3D5F">
              <w:rPr>
                <w:rFonts w:ascii="Times New Roman" w:hAnsi="Times New Roman" w:cs="Times New Roman" w:hint="eastAsia"/>
                <w:sz w:val="21"/>
                <w:szCs w:val="21"/>
              </w:rPr>
              <w:lastRenderedPageBreak/>
              <w:t>F</w:t>
            </w:r>
            <w:r w:rsidRPr="001B3D5F">
              <w:rPr>
                <w:rFonts w:ascii="Times New Roman" w:hAnsi="Times New Roman" w:cs="Times New Roman"/>
                <w:sz w:val="21"/>
                <w:szCs w:val="21"/>
              </w:rPr>
              <w:t>eng concluded that the speech of Zhu is pretty targeted and instructive to the themed campaign. He said that Party organizations at all levels of CUEB must take effective efforts in ideological education, organization and implementation of this activity. We must bring out the full potential of the high-quality development of CUEB in the new era and welcome the 70</w:t>
            </w:r>
            <w:r w:rsidRPr="001B3D5F">
              <w:rPr>
                <w:rFonts w:ascii="Times New Roman" w:hAnsi="Times New Roman" w:cs="Times New Roman"/>
                <w:sz w:val="21"/>
                <w:szCs w:val="21"/>
                <w:vertAlign w:val="superscript"/>
              </w:rPr>
              <w:t>th</w:t>
            </w:r>
            <w:r w:rsidRPr="001B3D5F">
              <w:rPr>
                <w:rFonts w:ascii="Times New Roman" w:hAnsi="Times New Roman" w:cs="Times New Roman"/>
                <w:sz w:val="21"/>
                <w:szCs w:val="21"/>
              </w:rPr>
              <w:t xml:space="preserve"> birthday of China with our excellent performance.</w:t>
            </w:r>
          </w:p>
          <w:p w14:paraId="67EFB71D" w14:textId="77777777" w:rsidR="003979C2" w:rsidRPr="001B3D5F" w:rsidRDefault="003979C2" w:rsidP="00877C62">
            <w:pPr>
              <w:rPr>
                <w:sz w:val="21"/>
                <w:szCs w:val="21"/>
              </w:rPr>
            </w:pPr>
          </w:p>
          <w:p w14:paraId="7250B444" w14:textId="77777777" w:rsidR="003979C2" w:rsidRPr="001B3D5F" w:rsidRDefault="003979C2" w:rsidP="00877C62">
            <w:pPr>
              <w:rPr>
                <w:rFonts w:ascii="Times New Roman" w:hAnsi="Times New Roman" w:cs="Times New Roman"/>
                <w:sz w:val="21"/>
                <w:szCs w:val="21"/>
              </w:rPr>
            </w:pPr>
            <w:r w:rsidRPr="001B3D5F">
              <w:rPr>
                <w:rFonts w:ascii="Times New Roman" w:hAnsi="Times New Roman" w:cs="Times New Roman"/>
                <w:sz w:val="21"/>
                <w:szCs w:val="21"/>
              </w:rPr>
              <w:t xml:space="preserve">People attending the meeting were </w:t>
            </w:r>
            <w:r w:rsidRPr="001B3D5F">
              <w:rPr>
                <w:rFonts w:ascii="Times New Roman" w:hAnsi="Times New Roman" w:cs="Times New Roman" w:hint="eastAsia"/>
                <w:sz w:val="21"/>
                <w:szCs w:val="21"/>
              </w:rPr>
              <w:t>C</w:t>
            </w:r>
            <w:r w:rsidRPr="001B3D5F">
              <w:rPr>
                <w:rFonts w:ascii="Times New Roman" w:hAnsi="Times New Roman" w:cs="Times New Roman"/>
                <w:sz w:val="21"/>
                <w:szCs w:val="21"/>
              </w:rPr>
              <w:t>UEB leaders, Standing Committee members of CPC, CUEB leaders retired in recent three years, directors of functional departments, directors from Party organizations of secondary schools, Secretaries of the Party branch, staffs of Theme Education Office, and members of Theme Education steering group as well as l</w:t>
            </w:r>
            <w:bookmarkStart w:id="4" w:name="_Hlk19227764"/>
            <w:r w:rsidRPr="001B3D5F">
              <w:rPr>
                <w:rFonts w:ascii="Times New Roman" w:hAnsi="Times New Roman" w:cs="Times New Roman"/>
                <w:sz w:val="21"/>
                <w:szCs w:val="21"/>
              </w:rPr>
              <w:t>iaison</w:t>
            </w:r>
            <w:bookmarkEnd w:id="4"/>
            <w:r w:rsidRPr="001B3D5F">
              <w:rPr>
                <w:rFonts w:ascii="Times New Roman" w:hAnsi="Times New Roman" w:cs="Times New Roman"/>
                <w:sz w:val="21"/>
                <w:szCs w:val="21"/>
              </w:rPr>
              <w:t>s of Party organizations in secondary schools.</w:t>
            </w:r>
          </w:p>
          <w:p w14:paraId="1D2081A7" w14:textId="77777777" w:rsidR="003979C2" w:rsidRPr="001B3D5F" w:rsidRDefault="003979C2" w:rsidP="00877C62">
            <w:pPr>
              <w:spacing w:beforeLines="50" w:before="156" w:line="360" w:lineRule="auto"/>
              <w:ind w:rightChars="200" w:right="480"/>
              <w:rPr>
                <w:bCs/>
                <w:spacing w:val="-10"/>
                <w:sz w:val="21"/>
                <w:szCs w:val="21"/>
              </w:rPr>
            </w:pPr>
          </w:p>
          <w:p w14:paraId="031A9B58" w14:textId="77777777" w:rsidR="003979C2" w:rsidRPr="001B3D5F" w:rsidRDefault="003979C2" w:rsidP="00877C62">
            <w:pPr>
              <w:spacing w:before="100" w:beforeAutospacing="1" w:after="100" w:afterAutospacing="1"/>
              <w:jc w:val="center"/>
              <w:outlineLvl w:val="2"/>
              <w:rPr>
                <w:rFonts w:ascii="Times New Roman" w:hAnsi="Times New Roman"/>
                <w:sz w:val="21"/>
                <w:szCs w:val="28"/>
              </w:rPr>
            </w:pPr>
            <w:r w:rsidRPr="001B3D5F">
              <w:rPr>
                <w:rFonts w:ascii="Times New Roman" w:hAnsi="Times New Roman" w:hint="eastAsia"/>
                <w:sz w:val="21"/>
                <w:szCs w:val="28"/>
              </w:rPr>
              <w:t>首经贸千余师生圆满完成国庆任务，书写无悔青春</w:t>
            </w:r>
          </w:p>
          <w:p w14:paraId="2EC630DF"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举世瞩目的庆祝中华人民共和国成立</w:t>
            </w:r>
            <w:r w:rsidRPr="001B3D5F">
              <w:rPr>
                <w:rFonts w:ascii="Times New Roman" w:hAnsi="Times New Roman" w:hint="eastAsia"/>
                <w:sz w:val="21"/>
                <w:szCs w:val="28"/>
              </w:rPr>
              <w:t>70</w:t>
            </w:r>
            <w:r w:rsidRPr="001B3D5F">
              <w:rPr>
                <w:rFonts w:ascii="Times New Roman" w:hAnsi="Times New Roman" w:hint="eastAsia"/>
                <w:sz w:val="21"/>
                <w:szCs w:val="28"/>
              </w:rPr>
              <w:t>周年大会及联欢活动已胜利落下帷幕，首经贸千余名师生参与了群众游行、广场联欢和志愿服务，高质量地圆满完成了各项任务，在与祖国共奋进中书写了一段无悔青春。</w:t>
            </w:r>
          </w:p>
          <w:p w14:paraId="044DB3CF" w14:textId="77777777" w:rsidR="003979C2" w:rsidRPr="001B3D5F" w:rsidRDefault="003979C2" w:rsidP="00877C62">
            <w:pPr>
              <w:rPr>
                <w:rFonts w:ascii="Times New Roman" w:hAnsi="Times New Roman"/>
                <w:sz w:val="21"/>
                <w:szCs w:val="28"/>
              </w:rPr>
            </w:pPr>
          </w:p>
          <w:p w14:paraId="33F7B9AF"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群众游行：深刻诠释“不忘初心”</w:t>
            </w:r>
          </w:p>
          <w:p w14:paraId="419B2BDE" w14:textId="77777777" w:rsidR="003979C2" w:rsidRPr="001B3D5F" w:rsidRDefault="003979C2" w:rsidP="00877C62">
            <w:pPr>
              <w:rPr>
                <w:rFonts w:ascii="Times New Roman" w:hAnsi="Times New Roman"/>
                <w:sz w:val="21"/>
                <w:szCs w:val="28"/>
              </w:rPr>
            </w:pPr>
          </w:p>
          <w:p w14:paraId="78EEAD73"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首经贸共计</w:t>
            </w:r>
            <w:r w:rsidRPr="001B3D5F">
              <w:rPr>
                <w:rFonts w:ascii="Times New Roman" w:hAnsi="Times New Roman" w:hint="eastAsia"/>
                <w:sz w:val="21"/>
                <w:szCs w:val="28"/>
              </w:rPr>
              <w:t>412</w:t>
            </w:r>
            <w:r w:rsidRPr="001B3D5F">
              <w:rPr>
                <w:rFonts w:ascii="Times New Roman" w:hAnsi="Times New Roman" w:hint="eastAsia"/>
                <w:sz w:val="21"/>
                <w:szCs w:val="28"/>
              </w:rPr>
              <w:t>名师生（含备补）参与了国庆群众游行“不忘初心”方阵的训练。自</w:t>
            </w:r>
            <w:r w:rsidRPr="001B3D5F">
              <w:rPr>
                <w:rFonts w:ascii="Times New Roman" w:hAnsi="Times New Roman" w:hint="eastAsia"/>
                <w:sz w:val="21"/>
                <w:szCs w:val="28"/>
              </w:rPr>
              <w:t>7</w:t>
            </w:r>
            <w:r w:rsidRPr="001B3D5F">
              <w:rPr>
                <w:rFonts w:ascii="Times New Roman" w:hAnsi="Times New Roman" w:hint="eastAsia"/>
                <w:sz w:val="21"/>
                <w:szCs w:val="28"/>
              </w:rPr>
              <w:t>月底开训以来，共经历了</w:t>
            </w:r>
            <w:r w:rsidRPr="001B3D5F">
              <w:rPr>
                <w:rFonts w:ascii="Times New Roman" w:hAnsi="Times New Roman" w:hint="eastAsia"/>
                <w:sz w:val="21"/>
                <w:szCs w:val="28"/>
              </w:rPr>
              <w:t>6</w:t>
            </w:r>
            <w:r w:rsidRPr="001B3D5F">
              <w:rPr>
                <w:rFonts w:ascii="Times New Roman" w:hAnsi="Times New Roman" w:hint="eastAsia"/>
                <w:sz w:val="21"/>
                <w:szCs w:val="28"/>
              </w:rPr>
              <w:t>次校内分练和</w:t>
            </w:r>
            <w:r w:rsidRPr="001B3D5F">
              <w:rPr>
                <w:rFonts w:ascii="Times New Roman" w:hAnsi="Times New Roman" w:hint="eastAsia"/>
                <w:sz w:val="21"/>
                <w:szCs w:val="28"/>
              </w:rPr>
              <w:t>8</w:t>
            </w:r>
            <w:r w:rsidRPr="001B3D5F">
              <w:rPr>
                <w:rFonts w:ascii="Times New Roman" w:hAnsi="Times New Roman" w:hint="eastAsia"/>
                <w:sz w:val="21"/>
                <w:szCs w:val="28"/>
              </w:rPr>
              <w:t>次丰台区合练，</w:t>
            </w:r>
            <w:r w:rsidRPr="001B3D5F">
              <w:rPr>
                <w:rFonts w:ascii="Times New Roman" w:hAnsi="Times New Roman" w:hint="eastAsia"/>
                <w:sz w:val="21"/>
                <w:szCs w:val="28"/>
              </w:rPr>
              <w:t>6</w:t>
            </w:r>
            <w:r w:rsidRPr="001B3D5F">
              <w:rPr>
                <w:rFonts w:ascii="Times New Roman" w:hAnsi="Times New Roman" w:hint="eastAsia"/>
                <w:sz w:val="21"/>
                <w:szCs w:val="28"/>
              </w:rPr>
              <w:t>次到良乡机场及昌平阅兵村参加分指和总指合练验收，</w:t>
            </w:r>
            <w:r w:rsidRPr="001B3D5F">
              <w:rPr>
                <w:rFonts w:ascii="Times New Roman" w:hAnsi="Times New Roman" w:hint="eastAsia"/>
                <w:sz w:val="21"/>
                <w:szCs w:val="28"/>
              </w:rPr>
              <w:t>3</w:t>
            </w:r>
            <w:r w:rsidRPr="001B3D5F">
              <w:rPr>
                <w:rFonts w:ascii="Times New Roman" w:hAnsi="Times New Roman" w:hint="eastAsia"/>
                <w:sz w:val="21"/>
                <w:szCs w:val="28"/>
              </w:rPr>
              <w:t>次到长安街演练，彩车边框人员还到朝阳体育中心与彩车进行了合练。师生们不畏骄阳酷暑，辗转多地参训，以团结一致的状态和拼搏进取的精神深刻诠释了“不忘初心”，在四分指组织的评比验收中，首经贸师生还摘得了“精彩</w:t>
            </w:r>
            <w:r w:rsidRPr="001B3D5F">
              <w:rPr>
                <w:rFonts w:ascii="Times New Roman" w:hAnsi="Times New Roman" w:hint="eastAsia"/>
                <w:sz w:val="21"/>
                <w:szCs w:val="28"/>
              </w:rPr>
              <w:t>70</w:t>
            </w:r>
            <w:r w:rsidRPr="001B3D5F">
              <w:rPr>
                <w:rFonts w:ascii="Times New Roman" w:hAnsi="Times New Roman" w:hint="eastAsia"/>
                <w:sz w:val="21"/>
                <w:szCs w:val="28"/>
              </w:rPr>
              <w:t>”最佳大队的流动红旗。</w:t>
            </w:r>
          </w:p>
          <w:p w14:paraId="778111C1" w14:textId="77777777" w:rsidR="003979C2" w:rsidRPr="001B3D5F" w:rsidRDefault="003979C2" w:rsidP="00877C62">
            <w:pPr>
              <w:rPr>
                <w:rFonts w:ascii="Times New Roman" w:hAnsi="Times New Roman"/>
                <w:sz w:val="21"/>
                <w:szCs w:val="28"/>
              </w:rPr>
            </w:pPr>
          </w:p>
          <w:p w14:paraId="2D93186B"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广场联欢：精彩演绎“鱼水情深”</w:t>
            </w:r>
          </w:p>
          <w:p w14:paraId="7F1C8BB9" w14:textId="77777777" w:rsidR="003979C2" w:rsidRPr="001B3D5F" w:rsidRDefault="003979C2" w:rsidP="00877C62">
            <w:pPr>
              <w:rPr>
                <w:rFonts w:ascii="Times New Roman" w:hAnsi="Times New Roman"/>
                <w:sz w:val="21"/>
                <w:szCs w:val="28"/>
              </w:rPr>
            </w:pPr>
          </w:p>
          <w:p w14:paraId="052923A8"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十一晚上，在天安门广场隆重举行的庆祝新中国成立</w:t>
            </w:r>
            <w:r w:rsidRPr="001B3D5F">
              <w:rPr>
                <w:rFonts w:ascii="Times New Roman" w:hAnsi="Times New Roman" w:hint="eastAsia"/>
                <w:sz w:val="21"/>
                <w:szCs w:val="28"/>
              </w:rPr>
              <w:t>70</w:t>
            </w:r>
            <w:r w:rsidRPr="001B3D5F">
              <w:rPr>
                <w:rFonts w:ascii="Times New Roman" w:hAnsi="Times New Roman" w:hint="eastAsia"/>
                <w:sz w:val="21"/>
                <w:szCs w:val="28"/>
              </w:rPr>
              <w:t>周年联欢晚会上，由</w:t>
            </w:r>
            <w:r w:rsidRPr="001B3D5F">
              <w:rPr>
                <w:rFonts w:ascii="Times New Roman" w:hAnsi="Times New Roman" w:hint="eastAsia"/>
                <w:sz w:val="21"/>
                <w:szCs w:val="28"/>
              </w:rPr>
              <w:t>196</w:t>
            </w:r>
            <w:r w:rsidRPr="001B3D5F">
              <w:rPr>
                <w:rFonts w:ascii="Times New Roman" w:hAnsi="Times New Roman" w:hint="eastAsia"/>
                <w:sz w:val="21"/>
                <w:szCs w:val="28"/>
              </w:rPr>
              <w:t>名首经贸师生参与的“鱼水情深”联欢方阵圆满完成表演任务。其中，师生们以响亮的口号、昂扬的斗志、饱满的热情让全世界看到了新一代青年振奋高涨的精神风貌！首经贸群众联欢方阵共计完成</w:t>
            </w:r>
            <w:r w:rsidRPr="001B3D5F">
              <w:rPr>
                <w:rFonts w:ascii="Times New Roman" w:hAnsi="Times New Roman" w:hint="eastAsia"/>
                <w:sz w:val="21"/>
                <w:szCs w:val="28"/>
              </w:rPr>
              <w:t>80</w:t>
            </w:r>
            <w:r w:rsidRPr="001B3D5F">
              <w:rPr>
                <w:rFonts w:ascii="Times New Roman" w:hAnsi="Times New Roman" w:hint="eastAsia"/>
                <w:sz w:val="21"/>
                <w:szCs w:val="28"/>
              </w:rPr>
              <w:t>多天的训练，经历</w:t>
            </w:r>
            <w:r w:rsidRPr="001B3D5F">
              <w:rPr>
                <w:rFonts w:ascii="Times New Roman" w:hAnsi="Times New Roman" w:hint="eastAsia"/>
                <w:sz w:val="21"/>
                <w:szCs w:val="28"/>
              </w:rPr>
              <w:t>17</w:t>
            </w:r>
            <w:r w:rsidRPr="001B3D5F">
              <w:rPr>
                <w:rFonts w:ascii="Times New Roman" w:hAnsi="Times New Roman" w:hint="eastAsia"/>
                <w:sz w:val="21"/>
                <w:szCs w:val="28"/>
              </w:rPr>
              <w:t>次集结。他们顶高温、踏酷暑、冒暴雨，在艰苦的训练中挥洒汗水，在为祖国庆生的伟大征程中致敬青春。通过在校舞蹈学习和区块整体合练，全体师生始终目标一致、毫不懈怠。在本次群众联欢活动中首经贸师生全程参与四个篇章的演出，多次获得校领导、区领导及导演组、教练组的表扬。</w:t>
            </w:r>
          </w:p>
          <w:p w14:paraId="1649A9CB" w14:textId="77777777" w:rsidR="003979C2" w:rsidRPr="001B3D5F" w:rsidRDefault="003979C2" w:rsidP="00877C62">
            <w:pPr>
              <w:rPr>
                <w:rFonts w:ascii="Times New Roman" w:hAnsi="Times New Roman"/>
                <w:sz w:val="21"/>
                <w:szCs w:val="28"/>
              </w:rPr>
            </w:pPr>
          </w:p>
          <w:p w14:paraId="23038858"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志愿服务：</w:t>
            </w:r>
            <w:r w:rsidRPr="001B3D5F">
              <w:rPr>
                <w:rFonts w:ascii="Times New Roman" w:hAnsi="Times New Roman" w:hint="eastAsia"/>
                <w:sz w:val="21"/>
                <w:szCs w:val="28"/>
              </w:rPr>
              <w:t>16</w:t>
            </w:r>
            <w:r w:rsidRPr="001B3D5F">
              <w:rPr>
                <w:rFonts w:ascii="Times New Roman" w:hAnsi="Times New Roman" w:hint="eastAsia"/>
                <w:sz w:val="21"/>
                <w:szCs w:val="28"/>
              </w:rPr>
              <w:t>个岗位万无一失</w:t>
            </w:r>
          </w:p>
          <w:p w14:paraId="59926944" w14:textId="77777777" w:rsidR="003979C2" w:rsidRPr="001B3D5F" w:rsidRDefault="003979C2" w:rsidP="00877C62">
            <w:pPr>
              <w:rPr>
                <w:rFonts w:ascii="Times New Roman" w:hAnsi="Times New Roman"/>
                <w:sz w:val="21"/>
                <w:szCs w:val="28"/>
              </w:rPr>
            </w:pPr>
          </w:p>
          <w:p w14:paraId="60DD329D"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6</w:t>
            </w:r>
            <w:r w:rsidRPr="001B3D5F">
              <w:rPr>
                <w:rFonts w:ascii="Times New Roman" w:hAnsi="Times New Roman" w:hint="eastAsia"/>
                <w:sz w:val="21"/>
                <w:szCs w:val="28"/>
              </w:rPr>
              <w:t>月，由</w:t>
            </w:r>
            <w:r w:rsidRPr="001B3D5F">
              <w:rPr>
                <w:rFonts w:ascii="Times New Roman" w:hAnsi="Times New Roman" w:hint="eastAsia"/>
                <w:sz w:val="21"/>
                <w:szCs w:val="28"/>
              </w:rPr>
              <w:t>409</w:t>
            </w:r>
            <w:r w:rsidRPr="001B3D5F">
              <w:rPr>
                <w:rFonts w:ascii="Times New Roman" w:hAnsi="Times New Roman" w:hint="eastAsia"/>
                <w:sz w:val="21"/>
                <w:szCs w:val="28"/>
              </w:rPr>
              <w:t>名师生组成的首都经济贸易大学国庆</w:t>
            </w:r>
            <w:r w:rsidRPr="001B3D5F">
              <w:rPr>
                <w:rFonts w:ascii="Times New Roman" w:hAnsi="Times New Roman" w:hint="eastAsia"/>
                <w:sz w:val="21"/>
                <w:szCs w:val="28"/>
              </w:rPr>
              <w:t>70</w:t>
            </w:r>
            <w:r w:rsidRPr="001B3D5F">
              <w:rPr>
                <w:rFonts w:ascii="Times New Roman" w:hAnsi="Times New Roman" w:hint="eastAsia"/>
                <w:sz w:val="21"/>
                <w:szCs w:val="28"/>
              </w:rPr>
              <w:t>周年庆祝活动志愿服务大队正式成立。根据庆祝大会志愿者指挥部的相关要求，将我校</w:t>
            </w:r>
            <w:r w:rsidRPr="001B3D5F">
              <w:rPr>
                <w:rFonts w:ascii="Times New Roman" w:hAnsi="Times New Roman" w:hint="eastAsia"/>
                <w:sz w:val="21"/>
                <w:szCs w:val="28"/>
              </w:rPr>
              <w:t>409</w:t>
            </w:r>
            <w:r w:rsidRPr="001B3D5F">
              <w:rPr>
                <w:rFonts w:ascii="Times New Roman" w:hAnsi="Times New Roman" w:hint="eastAsia"/>
                <w:sz w:val="21"/>
                <w:szCs w:val="28"/>
              </w:rPr>
              <w:t>名志愿者编组为</w:t>
            </w:r>
            <w:r w:rsidRPr="001B3D5F">
              <w:rPr>
                <w:rFonts w:ascii="Times New Roman" w:hAnsi="Times New Roman" w:hint="eastAsia"/>
                <w:sz w:val="21"/>
                <w:szCs w:val="28"/>
              </w:rPr>
              <w:t>1</w:t>
            </w:r>
            <w:r w:rsidRPr="001B3D5F">
              <w:rPr>
                <w:rFonts w:ascii="Times New Roman" w:hAnsi="Times New Roman" w:hint="eastAsia"/>
                <w:sz w:val="21"/>
                <w:szCs w:val="28"/>
              </w:rPr>
              <w:t>个大队、</w:t>
            </w:r>
            <w:r w:rsidRPr="001B3D5F">
              <w:rPr>
                <w:rFonts w:ascii="Times New Roman" w:hAnsi="Times New Roman" w:hint="eastAsia"/>
                <w:sz w:val="21"/>
                <w:szCs w:val="28"/>
              </w:rPr>
              <w:t>1</w:t>
            </w:r>
            <w:r w:rsidRPr="001B3D5F">
              <w:rPr>
                <w:rFonts w:ascii="Times New Roman" w:hAnsi="Times New Roman" w:hint="eastAsia"/>
                <w:sz w:val="21"/>
                <w:szCs w:val="28"/>
              </w:rPr>
              <w:t>个中队、</w:t>
            </w:r>
            <w:r w:rsidRPr="001B3D5F">
              <w:rPr>
                <w:rFonts w:ascii="Times New Roman" w:hAnsi="Times New Roman" w:hint="eastAsia"/>
                <w:sz w:val="21"/>
                <w:szCs w:val="28"/>
              </w:rPr>
              <w:t>16</w:t>
            </w:r>
            <w:r w:rsidRPr="001B3D5F">
              <w:rPr>
                <w:rFonts w:ascii="Times New Roman" w:hAnsi="Times New Roman" w:hint="eastAsia"/>
                <w:sz w:val="21"/>
                <w:szCs w:val="28"/>
              </w:rPr>
              <w:t>个小队。岗位分配方面，我校志愿者主要分布在外围保障分指挥部集结疏散组的</w:t>
            </w:r>
            <w:r w:rsidRPr="001B3D5F">
              <w:rPr>
                <w:rFonts w:ascii="Times New Roman" w:hAnsi="Times New Roman" w:hint="eastAsia"/>
                <w:sz w:val="21"/>
                <w:szCs w:val="28"/>
              </w:rPr>
              <w:t>4</w:t>
            </w:r>
            <w:r w:rsidRPr="001B3D5F">
              <w:rPr>
                <w:rFonts w:ascii="Times New Roman" w:hAnsi="Times New Roman" w:hint="eastAsia"/>
                <w:sz w:val="21"/>
                <w:szCs w:val="28"/>
              </w:rPr>
              <w:t>大类、</w:t>
            </w:r>
            <w:r w:rsidRPr="001B3D5F">
              <w:rPr>
                <w:rFonts w:ascii="Times New Roman" w:hAnsi="Times New Roman" w:hint="eastAsia"/>
                <w:sz w:val="21"/>
                <w:szCs w:val="28"/>
              </w:rPr>
              <w:t>16</w:t>
            </w:r>
            <w:r w:rsidRPr="001B3D5F">
              <w:rPr>
                <w:rFonts w:ascii="Times New Roman" w:hAnsi="Times New Roman" w:hint="eastAsia"/>
                <w:sz w:val="21"/>
                <w:szCs w:val="28"/>
              </w:rPr>
              <w:t>个岗位上，负责台基厂、正义路、大华路、崇文门内大街、新闻大厦西侧路、邮通街、北京站街的游行群众集结报到、秩序维</w:t>
            </w:r>
            <w:r w:rsidRPr="001B3D5F">
              <w:rPr>
                <w:rFonts w:ascii="Times New Roman" w:hAnsi="Times New Roman" w:hint="eastAsia"/>
                <w:sz w:val="21"/>
                <w:szCs w:val="28"/>
              </w:rPr>
              <w:lastRenderedPageBreak/>
              <w:t>护、线路指引，地铁口下车点和安检点的秩序维护工作，是国庆</w:t>
            </w:r>
            <w:r w:rsidRPr="001B3D5F">
              <w:rPr>
                <w:rFonts w:ascii="Times New Roman" w:hAnsi="Times New Roman" w:hint="eastAsia"/>
                <w:sz w:val="21"/>
                <w:szCs w:val="28"/>
              </w:rPr>
              <w:t>70</w:t>
            </w:r>
            <w:r w:rsidRPr="001B3D5F">
              <w:rPr>
                <w:rFonts w:ascii="Times New Roman" w:hAnsi="Times New Roman" w:hint="eastAsia"/>
                <w:sz w:val="21"/>
                <w:szCs w:val="28"/>
              </w:rPr>
              <w:t>周年庆祝活动志愿者指挥部外围保障志愿者分指挥部中服务人员最多、服务岗位最丰富、服务范围最广的一支力量。</w:t>
            </w:r>
          </w:p>
          <w:p w14:paraId="20EB93DE" w14:textId="77777777" w:rsidR="003979C2" w:rsidRPr="001B3D5F" w:rsidRDefault="003979C2" w:rsidP="00877C62">
            <w:pPr>
              <w:rPr>
                <w:rFonts w:ascii="Times New Roman" w:hAnsi="Times New Roman"/>
                <w:sz w:val="21"/>
                <w:szCs w:val="28"/>
              </w:rPr>
            </w:pPr>
          </w:p>
          <w:p w14:paraId="08947588"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历经</w:t>
            </w:r>
            <w:r w:rsidRPr="001B3D5F">
              <w:rPr>
                <w:rFonts w:ascii="Times New Roman" w:hAnsi="Times New Roman" w:hint="eastAsia"/>
                <w:sz w:val="21"/>
                <w:szCs w:val="28"/>
              </w:rPr>
              <w:t>11932</w:t>
            </w:r>
            <w:r w:rsidRPr="001B3D5F">
              <w:rPr>
                <w:rFonts w:ascii="Times New Roman" w:hAnsi="Times New Roman" w:hint="eastAsia"/>
                <w:sz w:val="21"/>
                <w:szCs w:val="28"/>
              </w:rPr>
              <w:t>小时的培训时长、</w:t>
            </w:r>
            <w:r w:rsidRPr="001B3D5F">
              <w:rPr>
                <w:rFonts w:ascii="Times New Roman" w:hAnsi="Times New Roman" w:hint="eastAsia"/>
                <w:sz w:val="21"/>
                <w:szCs w:val="28"/>
              </w:rPr>
              <w:t>22104</w:t>
            </w:r>
            <w:r w:rsidRPr="001B3D5F">
              <w:rPr>
                <w:rFonts w:ascii="Times New Roman" w:hAnsi="Times New Roman" w:hint="eastAsia"/>
                <w:sz w:val="21"/>
                <w:szCs w:val="28"/>
              </w:rPr>
              <w:t>小时的合练预演，首经贸志愿者们最终在十一当天圆满完成岗位任务，受到用人单位和志愿者指挥部的一致好评。</w:t>
            </w:r>
          </w:p>
          <w:p w14:paraId="426D99A1" w14:textId="77777777" w:rsidR="003979C2" w:rsidRPr="001B3D5F" w:rsidRDefault="003979C2" w:rsidP="00877C62">
            <w:pPr>
              <w:rPr>
                <w:rFonts w:ascii="Times New Roman" w:hAnsi="Times New Roman"/>
                <w:sz w:val="21"/>
                <w:szCs w:val="28"/>
              </w:rPr>
            </w:pPr>
          </w:p>
          <w:p w14:paraId="01AB8A50"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正如习近平总书记所指出的，奋斗是青春最亮丽的底色。首经贸参与和保障国庆任务的师生们，用他们的实际行动为自己的青春留下了浓墨重彩的一笔。面对未来广阔的发展前景，全体首经贸人惟有团结一致，接续奋斗，才能让青春在为祖国、为人民、为民族、为人类的奉献中焕发出更加绚丽的光彩！</w:t>
            </w:r>
          </w:p>
          <w:p w14:paraId="2CE5C3DB" w14:textId="77777777" w:rsidR="003979C2" w:rsidRPr="001B3D5F" w:rsidRDefault="003979C2" w:rsidP="00877C62">
            <w:pPr>
              <w:rPr>
                <w:rFonts w:ascii="Times New Roman" w:hAnsi="Times New Roman"/>
                <w:sz w:val="21"/>
                <w:szCs w:val="28"/>
              </w:rPr>
            </w:pPr>
          </w:p>
          <w:p w14:paraId="05976329"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视频制作</w:t>
            </w:r>
          </w:p>
          <w:p w14:paraId="1BC3C1A9"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群众游行：张远</w:t>
            </w:r>
          </w:p>
          <w:p w14:paraId="3FE938DA"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广场联欢：陈琛</w:t>
            </w:r>
          </w:p>
          <w:p w14:paraId="7136CF78"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志愿服务：张乌日罕</w:t>
            </w:r>
          </w:p>
          <w:p w14:paraId="5EC22B59"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摄影摄像团队</w:t>
            </w:r>
          </w:p>
          <w:p w14:paraId="5A05DFCE"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曹海鹏</w:t>
            </w:r>
            <w:r w:rsidRPr="001B3D5F">
              <w:rPr>
                <w:rFonts w:ascii="Times New Roman" w:hAnsi="Times New Roman" w:hint="eastAsia"/>
                <w:sz w:val="21"/>
                <w:szCs w:val="28"/>
              </w:rPr>
              <w:t xml:space="preserve"> </w:t>
            </w:r>
            <w:r w:rsidRPr="001B3D5F">
              <w:rPr>
                <w:rFonts w:ascii="Times New Roman" w:hAnsi="Times New Roman" w:hint="eastAsia"/>
                <w:sz w:val="21"/>
                <w:szCs w:val="28"/>
              </w:rPr>
              <w:t>陈琛</w:t>
            </w:r>
            <w:r w:rsidRPr="001B3D5F">
              <w:rPr>
                <w:rFonts w:ascii="Times New Roman" w:hAnsi="Times New Roman" w:hint="eastAsia"/>
                <w:sz w:val="21"/>
                <w:szCs w:val="28"/>
              </w:rPr>
              <w:t xml:space="preserve"> </w:t>
            </w:r>
            <w:r w:rsidRPr="001B3D5F">
              <w:rPr>
                <w:rFonts w:ascii="Times New Roman" w:hAnsi="Times New Roman" w:hint="eastAsia"/>
                <w:sz w:val="21"/>
                <w:szCs w:val="28"/>
              </w:rPr>
              <w:t>张远</w:t>
            </w:r>
            <w:r w:rsidRPr="001B3D5F">
              <w:rPr>
                <w:rFonts w:ascii="Times New Roman" w:hAnsi="Times New Roman" w:hint="eastAsia"/>
                <w:sz w:val="21"/>
                <w:szCs w:val="28"/>
              </w:rPr>
              <w:t xml:space="preserve"> </w:t>
            </w:r>
            <w:r w:rsidRPr="001B3D5F">
              <w:rPr>
                <w:rFonts w:ascii="Times New Roman" w:hAnsi="Times New Roman" w:hint="eastAsia"/>
                <w:sz w:val="21"/>
                <w:szCs w:val="28"/>
              </w:rPr>
              <w:t>刘元</w:t>
            </w:r>
            <w:r w:rsidRPr="001B3D5F">
              <w:rPr>
                <w:rFonts w:ascii="Times New Roman" w:hAnsi="Times New Roman" w:hint="eastAsia"/>
                <w:sz w:val="21"/>
                <w:szCs w:val="28"/>
              </w:rPr>
              <w:t xml:space="preserve"> </w:t>
            </w:r>
            <w:r w:rsidRPr="001B3D5F">
              <w:rPr>
                <w:rFonts w:ascii="Times New Roman" w:hAnsi="Times New Roman" w:hint="eastAsia"/>
                <w:sz w:val="21"/>
                <w:szCs w:val="28"/>
              </w:rPr>
              <w:t>韩依</w:t>
            </w:r>
            <w:r w:rsidRPr="001B3D5F">
              <w:rPr>
                <w:rFonts w:ascii="Times New Roman" w:hAnsi="Times New Roman" w:hint="eastAsia"/>
                <w:sz w:val="21"/>
                <w:szCs w:val="28"/>
              </w:rPr>
              <w:t xml:space="preserve"> </w:t>
            </w:r>
          </w:p>
          <w:p w14:paraId="2E67BFF3"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喻欣怡</w:t>
            </w:r>
            <w:r w:rsidRPr="001B3D5F">
              <w:rPr>
                <w:rFonts w:ascii="Times New Roman" w:hAnsi="Times New Roman" w:hint="eastAsia"/>
                <w:sz w:val="21"/>
                <w:szCs w:val="28"/>
              </w:rPr>
              <w:t xml:space="preserve"> </w:t>
            </w:r>
            <w:r w:rsidRPr="001B3D5F">
              <w:rPr>
                <w:rFonts w:ascii="Times New Roman" w:hAnsi="Times New Roman" w:hint="eastAsia"/>
                <w:sz w:val="21"/>
                <w:szCs w:val="28"/>
              </w:rPr>
              <w:t>金辰宇</w:t>
            </w:r>
            <w:r w:rsidRPr="001B3D5F">
              <w:rPr>
                <w:rFonts w:ascii="Times New Roman" w:hAnsi="Times New Roman" w:hint="eastAsia"/>
                <w:sz w:val="21"/>
                <w:szCs w:val="28"/>
              </w:rPr>
              <w:t xml:space="preserve"> </w:t>
            </w:r>
            <w:r w:rsidRPr="001B3D5F">
              <w:rPr>
                <w:rFonts w:ascii="Times New Roman" w:hAnsi="Times New Roman" w:hint="eastAsia"/>
                <w:sz w:val="21"/>
                <w:szCs w:val="28"/>
              </w:rPr>
              <w:t>刘佳明</w:t>
            </w:r>
            <w:r w:rsidRPr="001B3D5F">
              <w:rPr>
                <w:rFonts w:ascii="Times New Roman" w:hAnsi="Times New Roman" w:hint="eastAsia"/>
                <w:sz w:val="21"/>
                <w:szCs w:val="28"/>
              </w:rPr>
              <w:t xml:space="preserve"> </w:t>
            </w:r>
            <w:r w:rsidRPr="001B3D5F">
              <w:rPr>
                <w:rFonts w:ascii="Times New Roman" w:hAnsi="Times New Roman" w:hint="eastAsia"/>
                <w:sz w:val="21"/>
                <w:szCs w:val="28"/>
              </w:rPr>
              <w:t>史今一</w:t>
            </w:r>
            <w:r w:rsidRPr="001B3D5F">
              <w:rPr>
                <w:rFonts w:ascii="Times New Roman" w:hAnsi="Times New Roman" w:hint="eastAsia"/>
                <w:sz w:val="21"/>
                <w:szCs w:val="28"/>
              </w:rPr>
              <w:t xml:space="preserve"> </w:t>
            </w:r>
            <w:r w:rsidRPr="001B3D5F">
              <w:rPr>
                <w:rFonts w:ascii="Times New Roman" w:hAnsi="Times New Roman" w:hint="eastAsia"/>
                <w:sz w:val="21"/>
                <w:szCs w:val="28"/>
              </w:rPr>
              <w:t>史博文</w:t>
            </w:r>
          </w:p>
          <w:p w14:paraId="5D3B8625"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同期录音</w:t>
            </w:r>
          </w:p>
          <w:p w14:paraId="4F963479"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刘佳明</w:t>
            </w:r>
            <w:r w:rsidRPr="001B3D5F">
              <w:rPr>
                <w:rFonts w:ascii="Times New Roman" w:hAnsi="Times New Roman" w:hint="eastAsia"/>
                <w:sz w:val="21"/>
                <w:szCs w:val="28"/>
              </w:rPr>
              <w:t xml:space="preserve"> </w:t>
            </w:r>
            <w:r w:rsidRPr="001B3D5F">
              <w:rPr>
                <w:rFonts w:ascii="Times New Roman" w:hAnsi="Times New Roman" w:hint="eastAsia"/>
                <w:sz w:val="21"/>
                <w:szCs w:val="28"/>
              </w:rPr>
              <w:t>刘诗瑶</w:t>
            </w:r>
            <w:r w:rsidRPr="001B3D5F">
              <w:rPr>
                <w:rFonts w:ascii="Times New Roman" w:hAnsi="Times New Roman" w:hint="eastAsia"/>
                <w:sz w:val="21"/>
                <w:szCs w:val="28"/>
              </w:rPr>
              <w:t xml:space="preserve"> </w:t>
            </w:r>
            <w:r w:rsidRPr="001B3D5F">
              <w:rPr>
                <w:rFonts w:ascii="Times New Roman" w:hAnsi="Times New Roman" w:hint="eastAsia"/>
                <w:sz w:val="21"/>
                <w:szCs w:val="28"/>
              </w:rPr>
              <w:t>史今一</w:t>
            </w:r>
          </w:p>
          <w:p w14:paraId="5067E989"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吉他伴奏</w:t>
            </w:r>
          </w:p>
          <w:p w14:paraId="3D7715F8"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徐可</w:t>
            </w:r>
            <w:r w:rsidRPr="001B3D5F">
              <w:rPr>
                <w:rFonts w:ascii="Times New Roman" w:hAnsi="Times New Roman" w:hint="eastAsia"/>
                <w:sz w:val="21"/>
                <w:szCs w:val="28"/>
              </w:rPr>
              <w:t xml:space="preserve"> </w:t>
            </w:r>
            <w:r w:rsidRPr="001B3D5F">
              <w:rPr>
                <w:rFonts w:ascii="Times New Roman" w:hAnsi="Times New Roman" w:hint="eastAsia"/>
                <w:sz w:val="21"/>
                <w:szCs w:val="28"/>
              </w:rPr>
              <w:t>陈琛</w:t>
            </w:r>
            <w:r w:rsidRPr="001B3D5F">
              <w:rPr>
                <w:rFonts w:ascii="Times New Roman" w:hAnsi="Times New Roman" w:hint="eastAsia"/>
                <w:sz w:val="21"/>
                <w:szCs w:val="28"/>
              </w:rPr>
              <w:t xml:space="preserve"> </w:t>
            </w:r>
            <w:r w:rsidRPr="001B3D5F">
              <w:rPr>
                <w:rFonts w:ascii="Times New Roman" w:hAnsi="Times New Roman" w:hint="eastAsia"/>
                <w:sz w:val="21"/>
                <w:szCs w:val="28"/>
              </w:rPr>
              <w:t>刘佳明</w:t>
            </w:r>
          </w:p>
          <w:p w14:paraId="1C92A5D6"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配音</w:t>
            </w:r>
          </w:p>
          <w:p w14:paraId="40F0B4F2"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刘诗瑶</w:t>
            </w:r>
            <w:r w:rsidRPr="001B3D5F">
              <w:rPr>
                <w:rFonts w:ascii="Times New Roman" w:hAnsi="Times New Roman" w:hint="eastAsia"/>
                <w:sz w:val="21"/>
                <w:szCs w:val="28"/>
              </w:rPr>
              <w:t xml:space="preserve"> </w:t>
            </w:r>
            <w:r w:rsidRPr="001B3D5F">
              <w:rPr>
                <w:rFonts w:ascii="Times New Roman" w:hAnsi="Times New Roman" w:hint="eastAsia"/>
                <w:sz w:val="21"/>
                <w:szCs w:val="28"/>
              </w:rPr>
              <w:t>张乌日罕</w:t>
            </w:r>
            <w:r w:rsidRPr="001B3D5F">
              <w:rPr>
                <w:rFonts w:ascii="Times New Roman" w:hAnsi="Times New Roman" w:hint="eastAsia"/>
                <w:sz w:val="21"/>
                <w:szCs w:val="28"/>
              </w:rPr>
              <w:t xml:space="preserve"> </w:t>
            </w:r>
            <w:r w:rsidRPr="001B3D5F">
              <w:rPr>
                <w:rFonts w:ascii="Times New Roman" w:hAnsi="Times New Roman" w:hint="eastAsia"/>
                <w:sz w:val="21"/>
                <w:szCs w:val="28"/>
              </w:rPr>
              <w:t>刘嘉量</w:t>
            </w:r>
            <w:r w:rsidRPr="001B3D5F">
              <w:rPr>
                <w:rFonts w:ascii="Times New Roman" w:hAnsi="Times New Roman" w:hint="eastAsia"/>
                <w:sz w:val="21"/>
                <w:szCs w:val="28"/>
              </w:rPr>
              <w:t xml:space="preserve"> </w:t>
            </w:r>
            <w:r w:rsidRPr="001B3D5F">
              <w:rPr>
                <w:rFonts w:ascii="Times New Roman" w:hAnsi="Times New Roman" w:hint="eastAsia"/>
                <w:sz w:val="21"/>
                <w:szCs w:val="28"/>
              </w:rPr>
              <w:t>吴媛媛</w:t>
            </w:r>
          </w:p>
          <w:p w14:paraId="6D5A7636"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《我和我的祖国》</w:t>
            </w:r>
          </w:p>
          <w:p w14:paraId="4275EEB4"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演唱者</w:t>
            </w:r>
          </w:p>
          <w:p w14:paraId="4153373F"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金湜</w:t>
            </w:r>
            <w:r w:rsidRPr="001B3D5F">
              <w:rPr>
                <w:rFonts w:ascii="Times New Roman" w:hAnsi="Times New Roman" w:hint="eastAsia"/>
                <w:sz w:val="21"/>
                <w:szCs w:val="28"/>
              </w:rPr>
              <w:t xml:space="preserve">  </w:t>
            </w:r>
            <w:r w:rsidRPr="001B3D5F">
              <w:rPr>
                <w:rFonts w:ascii="Times New Roman" w:hAnsi="Times New Roman" w:hint="eastAsia"/>
                <w:sz w:val="21"/>
                <w:szCs w:val="28"/>
              </w:rPr>
              <w:t>古丽孜帕尔</w:t>
            </w:r>
            <w:r w:rsidRPr="001B3D5F">
              <w:rPr>
                <w:rFonts w:ascii="Times New Roman" w:hAnsi="Times New Roman" w:hint="eastAsia"/>
                <w:sz w:val="21"/>
                <w:szCs w:val="28"/>
              </w:rPr>
              <w:t xml:space="preserve">  </w:t>
            </w:r>
            <w:r w:rsidRPr="001B3D5F">
              <w:rPr>
                <w:rFonts w:ascii="Times New Roman" w:hAnsi="Times New Roman" w:hint="eastAsia"/>
                <w:sz w:val="21"/>
                <w:szCs w:val="28"/>
              </w:rPr>
              <w:t>徐敬尧</w:t>
            </w:r>
          </w:p>
          <w:p w14:paraId="307B4D25"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录音</w:t>
            </w:r>
          </w:p>
          <w:p w14:paraId="054B5571"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林振轩</w:t>
            </w:r>
          </w:p>
          <w:p w14:paraId="36199117"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排版</w:t>
            </w:r>
          </w:p>
          <w:p w14:paraId="0DDFEC4F"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殷晶晶</w:t>
            </w:r>
            <w:r w:rsidRPr="001B3D5F">
              <w:rPr>
                <w:rFonts w:ascii="Times New Roman" w:hAnsi="Times New Roman" w:hint="eastAsia"/>
                <w:sz w:val="21"/>
                <w:szCs w:val="28"/>
              </w:rPr>
              <w:t xml:space="preserve"> </w:t>
            </w:r>
            <w:r w:rsidRPr="001B3D5F">
              <w:rPr>
                <w:rFonts w:ascii="Times New Roman" w:hAnsi="Times New Roman" w:hint="eastAsia"/>
                <w:sz w:val="21"/>
                <w:szCs w:val="28"/>
              </w:rPr>
              <w:t>殷诗絮</w:t>
            </w:r>
          </w:p>
          <w:p w14:paraId="62795B14"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特别鸣谢</w:t>
            </w:r>
          </w:p>
          <w:p w14:paraId="64A7F9F0" w14:textId="77777777" w:rsidR="003979C2" w:rsidRPr="001B3D5F" w:rsidRDefault="003979C2" w:rsidP="00877C62">
            <w:pPr>
              <w:rPr>
                <w:rFonts w:ascii="Times New Roman" w:hAnsi="Times New Roman"/>
                <w:sz w:val="21"/>
                <w:szCs w:val="28"/>
              </w:rPr>
            </w:pPr>
            <w:r w:rsidRPr="001B3D5F">
              <w:rPr>
                <w:rFonts w:ascii="Times New Roman" w:hAnsi="Times New Roman" w:hint="eastAsia"/>
                <w:sz w:val="21"/>
                <w:szCs w:val="28"/>
              </w:rPr>
              <w:t>学生工作部、校团委</w:t>
            </w:r>
          </w:p>
          <w:p w14:paraId="1B2C46B4" w14:textId="77777777" w:rsidR="003979C2" w:rsidRPr="001B3D5F" w:rsidRDefault="003979C2" w:rsidP="00877C62">
            <w:pPr>
              <w:rPr>
                <w:rFonts w:ascii="Times New Roman" w:hAnsi="Times New Roman" w:cs="Times New Roman"/>
                <w:sz w:val="21"/>
                <w:szCs w:val="28"/>
              </w:rPr>
            </w:pPr>
          </w:p>
          <w:p w14:paraId="0CA12B0E" w14:textId="77777777" w:rsidR="003979C2" w:rsidRPr="001B3D5F" w:rsidRDefault="003979C2" w:rsidP="00877C62">
            <w:pPr>
              <w:jc w:val="center"/>
              <w:rPr>
                <w:rFonts w:ascii="Times New Roman" w:hAnsi="Times New Roman" w:cs="Times New Roman"/>
                <w:sz w:val="21"/>
                <w:szCs w:val="28"/>
              </w:rPr>
            </w:pPr>
            <w:r w:rsidRPr="001B3D5F">
              <w:rPr>
                <w:rFonts w:ascii="Times New Roman" w:hAnsi="Times New Roman" w:cs="Times New Roman"/>
                <w:sz w:val="21"/>
                <w:szCs w:val="28"/>
              </w:rPr>
              <w:t>Over Thousands of CUEBers Accomplish National Day Mission &amp; Experience Regretless Youth</w:t>
            </w:r>
          </w:p>
          <w:p w14:paraId="1DFD6C63" w14:textId="77777777" w:rsidR="003979C2" w:rsidRPr="001B3D5F" w:rsidRDefault="003979C2" w:rsidP="00877C62">
            <w:pPr>
              <w:spacing w:beforeLines="50" w:before="156"/>
              <w:rPr>
                <w:rFonts w:ascii="Times New Roman" w:hAnsi="Times New Roman" w:cs="Times New Roman"/>
                <w:sz w:val="21"/>
              </w:rPr>
            </w:pPr>
            <w:r w:rsidRPr="001B3D5F">
              <w:rPr>
                <w:rFonts w:ascii="Times New Roman" w:hAnsi="Times New Roman" w:cs="Times New Roman"/>
                <w:sz w:val="21"/>
              </w:rPr>
              <w:t>The world-famous celebration and gala marking the 70</w:t>
            </w:r>
            <w:r w:rsidRPr="001B3D5F">
              <w:rPr>
                <w:rFonts w:ascii="Times New Roman" w:hAnsi="Times New Roman" w:cs="Times New Roman"/>
                <w:sz w:val="21"/>
                <w:vertAlign w:val="superscript"/>
              </w:rPr>
              <w:t>th</w:t>
            </w:r>
            <w:r w:rsidRPr="001B3D5F">
              <w:rPr>
                <w:rFonts w:ascii="Times New Roman" w:hAnsi="Times New Roman" w:cs="Times New Roman"/>
                <w:sz w:val="21"/>
              </w:rPr>
              <w:t xml:space="preserve"> anniversary of the founding of the People’s Republic of China (PRC) have been successfully concluded. Over a thousand teachers and students of CUEB attended the mass pageantry, square gala and volunteer services. They successfully completed their tasks with high-quality and created a regretless youth memory while forging ahead with our </w:t>
            </w:r>
            <w:r w:rsidRPr="001B3D5F">
              <w:rPr>
                <w:rFonts w:ascii="Times New Roman" w:hAnsi="Times New Roman" w:cs="Times New Roman" w:hint="eastAsia"/>
                <w:sz w:val="21"/>
              </w:rPr>
              <w:t>m</w:t>
            </w:r>
            <w:r w:rsidRPr="001B3D5F">
              <w:rPr>
                <w:rFonts w:ascii="Times New Roman" w:hAnsi="Times New Roman" w:cs="Times New Roman"/>
                <w:sz w:val="21"/>
              </w:rPr>
              <w:t>otherland.</w:t>
            </w:r>
          </w:p>
          <w:p w14:paraId="1E33E390" w14:textId="77777777" w:rsidR="003979C2" w:rsidRPr="001B3D5F" w:rsidRDefault="003979C2" w:rsidP="00877C62">
            <w:pPr>
              <w:rPr>
                <w:rFonts w:ascii="Times New Roman" w:hAnsi="Times New Roman" w:cs="Times New Roman"/>
                <w:sz w:val="21"/>
              </w:rPr>
            </w:pPr>
          </w:p>
          <w:p w14:paraId="47ADDDBC" w14:textId="77777777" w:rsidR="003979C2" w:rsidRPr="001B3D5F" w:rsidRDefault="003979C2" w:rsidP="00877C62">
            <w:pPr>
              <w:rPr>
                <w:rFonts w:ascii="Times New Roman" w:hAnsi="Times New Roman" w:cs="Times New Roman"/>
                <w:sz w:val="21"/>
              </w:rPr>
            </w:pPr>
            <w:bookmarkStart w:id="5" w:name="OLE_LINK1"/>
            <w:r w:rsidRPr="001B3D5F">
              <w:rPr>
                <w:rFonts w:ascii="Times New Roman" w:hAnsi="Times New Roman" w:cs="Times New Roman"/>
                <w:sz w:val="21"/>
              </w:rPr>
              <w:t>Mass pageantry</w:t>
            </w:r>
            <w:bookmarkEnd w:id="5"/>
            <w:r w:rsidRPr="001B3D5F">
              <w:rPr>
                <w:rFonts w:ascii="Times New Roman" w:hAnsi="Times New Roman" w:cs="Times New Roman"/>
                <w:sz w:val="21"/>
              </w:rPr>
              <w:t>: illustrating “remaining true to our original aspiration” in-depth.</w:t>
            </w:r>
          </w:p>
          <w:p w14:paraId="742047A4" w14:textId="77777777" w:rsidR="003979C2" w:rsidRPr="001B3D5F" w:rsidRDefault="003979C2" w:rsidP="00877C62">
            <w:pPr>
              <w:rPr>
                <w:rFonts w:ascii="Times New Roman" w:hAnsi="Times New Roman" w:cs="Times New Roman"/>
                <w:sz w:val="21"/>
              </w:rPr>
            </w:pPr>
          </w:p>
          <w:p w14:paraId="15695052"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A total of 412 teachers and students (including backups) took part in the training of civilian parade named “remaining true to our original aspiration” formations. Since they started training at the end of July, they have experienced 6 intra-school trainings, 8 joint trainings in Fengtai District, 6 practices to Liangxiang Airport and Changping Military Parade Village respectively and 3 joint rehearsals in Chang'an Avenue. Some of them went to Chaoyang Sport Center to attend the joint training with floats. Rushing</w:t>
            </w:r>
            <w:r w:rsidRPr="001B3D5F">
              <w:rPr>
                <w:rFonts w:ascii="Times New Roman" w:hAnsi="Times New Roman" w:cs="Times New Roman"/>
                <w:color w:val="FF0000"/>
                <w:sz w:val="21"/>
              </w:rPr>
              <w:t xml:space="preserve"> </w:t>
            </w:r>
            <w:r w:rsidRPr="001B3D5F">
              <w:rPr>
                <w:rFonts w:ascii="Times New Roman" w:hAnsi="Times New Roman" w:cs="Times New Roman"/>
                <w:sz w:val="21"/>
              </w:rPr>
              <w:t>in different areas, they showed the spirit of “remaining true to our original aspiration” in a state of unity and unremitting struggles, fearing no scorching sun. They also won “the Best Team” mobile red flag for “Splendid 70” in the inspection and competition organized by No. 4 Sub-Command headquarter.</w:t>
            </w:r>
          </w:p>
          <w:p w14:paraId="043B2971" w14:textId="77777777" w:rsidR="003979C2" w:rsidRPr="001B3D5F" w:rsidRDefault="003979C2" w:rsidP="00877C62">
            <w:pPr>
              <w:rPr>
                <w:rFonts w:ascii="Times New Roman" w:hAnsi="Times New Roman" w:cs="Times New Roman"/>
                <w:sz w:val="21"/>
              </w:rPr>
            </w:pPr>
          </w:p>
          <w:p w14:paraId="6CB18ABF"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Grand evening gala: displaying the relationship between the country and the people as close as that between fish and water.</w:t>
            </w:r>
          </w:p>
          <w:p w14:paraId="7224B227" w14:textId="77777777" w:rsidR="003979C2" w:rsidRPr="001B3D5F" w:rsidRDefault="003979C2" w:rsidP="00877C62">
            <w:pPr>
              <w:rPr>
                <w:rFonts w:ascii="Times New Roman" w:hAnsi="Times New Roman" w:cs="Times New Roman"/>
                <w:sz w:val="21"/>
              </w:rPr>
            </w:pPr>
          </w:p>
          <w:p w14:paraId="04D36A3F"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Grand evening gala was held on Tian'anmen Square to celebrate the 70</w:t>
            </w:r>
            <w:r w:rsidRPr="001B3D5F">
              <w:rPr>
                <w:rFonts w:ascii="Times New Roman" w:hAnsi="Times New Roman" w:cs="Times New Roman"/>
                <w:sz w:val="21"/>
                <w:vertAlign w:val="superscript"/>
              </w:rPr>
              <w:t>th</w:t>
            </w:r>
            <w:r w:rsidRPr="001B3D5F">
              <w:rPr>
                <w:rFonts w:ascii="Times New Roman" w:hAnsi="Times New Roman" w:cs="Times New Roman"/>
                <w:sz w:val="21"/>
              </w:rPr>
              <w:t xml:space="preserve"> anniversary of founding of the PRC. During the gala, performance delivered by 196 teachers and students in CUEB were successfully completed. They showed the world a new generation with loud slogans, high morale and full enthusiasm. They had an 80-day training and 17 assemblies. Braving high temperature and heavy rain, they concentrated on the training, paying tribute to youth in the great journey of our motherland. All teachers and students had the same goal and never slack off through the dance learning in school and integrated training in district. In the event, teachers and students in CUEB participated in the performance of all four chapters and received many praises from the school leaders, district leaders, director crew and coach teams.</w:t>
            </w:r>
          </w:p>
          <w:p w14:paraId="3D9FB1E7" w14:textId="77777777" w:rsidR="003979C2" w:rsidRPr="001B3D5F" w:rsidRDefault="003979C2" w:rsidP="00877C62">
            <w:pPr>
              <w:rPr>
                <w:rFonts w:ascii="Times New Roman" w:hAnsi="Times New Roman" w:cs="Times New Roman"/>
                <w:sz w:val="21"/>
              </w:rPr>
            </w:pPr>
          </w:p>
          <w:p w14:paraId="3278BB8B"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Volunteer services: making no mistake in 16 posts.</w:t>
            </w:r>
          </w:p>
          <w:p w14:paraId="5CBF880E" w14:textId="77777777" w:rsidR="003979C2" w:rsidRPr="001B3D5F" w:rsidRDefault="003979C2" w:rsidP="00877C62">
            <w:pPr>
              <w:rPr>
                <w:rFonts w:ascii="Times New Roman" w:hAnsi="Times New Roman" w:cs="Times New Roman"/>
                <w:sz w:val="21"/>
              </w:rPr>
            </w:pPr>
          </w:p>
          <w:p w14:paraId="3AD362A5"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The volunteer service group, established in June to celebrate the 70</w:t>
            </w:r>
            <w:r w:rsidRPr="001B3D5F">
              <w:rPr>
                <w:rFonts w:ascii="Times New Roman" w:hAnsi="Times New Roman" w:cs="Times New Roman"/>
                <w:sz w:val="21"/>
                <w:vertAlign w:val="superscript"/>
              </w:rPr>
              <w:t>th</w:t>
            </w:r>
            <w:r w:rsidRPr="001B3D5F">
              <w:rPr>
                <w:rFonts w:ascii="Times New Roman" w:hAnsi="Times New Roman" w:cs="Times New Roman"/>
                <w:sz w:val="21"/>
              </w:rPr>
              <w:t xml:space="preserve"> anniversary, was comprised of 409 teachers and students in CUEB. Our volunteers were divided into</w:t>
            </w:r>
            <w:r w:rsidRPr="001B3D5F">
              <w:rPr>
                <w:rFonts w:ascii="Times New Roman" w:hAnsi="Times New Roman"/>
                <w:sz w:val="21"/>
              </w:rPr>
              <w:t xml:space="preserve"> </w:t>
            </w:r>
            <w:r w:rsidRPr="001B3D5F">
              <w:rPr>
                <w:rFonts w:ascii="Times New Roman" w:hAnsi="Times New Roman" w:cs="Times New Roman"/>
                <w:sz w:val="21"/>
              </w:rPr>
              <w:t xml:space="preserve">1 brigade, 1 squadron and 16 squads required by the headquarters. In task allocation, they were in charge of 16 posts in 4 categories of the evacuation group of the peripheral security sub-division. The posts were in Taijichang Hutong, Zhengyi Road, Dahua Road, Chongwenmen Inner Street, the west side in News Building, Youtong Street and Beijing Station Street. The volunteers in CUEB, remaining the largest in number, the most abundant in stations and the most extensive in field, were in charge of the register, route guidance, order in the subway gate and security checkpoints. </w:t>
            </w:r>
          </w:p>
          <w:p w14:paraId="5A7C1A73" w14:textId="77777777" w:rsidR="003979C2" w:rsidRPr="001B3D5F" w:rsidRDefault="003979C2" w:rsidP="00877C62">
            <w:pPr>
              <w:rPr>
                <w:rFonts w:ascii="Times New Roman" w:hAnsi="Times New Roman" w:cs="Times New Roman"/>
                <w:sz w:val="21"/>
              </w:rPr>
            </w:pPr>
          </w:p>
          <w:p w14:paraId="660F84B1"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The volunteers have successfully completed the tasks in National Day after 11932 training hours and 22104 joint rehearsal hours. They were praised by employers and headquarters.</w:t>
            </w:r>
          </w:p>
          <w:p w14:paraId="7C626F1C" w14:textId="77777777" w:rsidR="003979C2" w:rsidRPr="001B3D5F" w:rsidRDefault="003979C2" w:rsidP="00877C62">
            <w:pPr>
              <w:rPr>
                <w:rFonts w:ascii="Times New Roman" w:hAnsi="Times New Roman" w:cs="Times New Roman"/>
                <w:sz w:val="21"/>
              </w:rPr>
            </w:pPr>
          </w:p>
          <w:p w14:paraId="674D8C31"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As President Xi said, str</w:t>
            </w:r>
            <w:r w:rsidRPr="001B3D5F">
              <w:rPr>
                <w:rFonts w:ascii="Times New Roman" w:hAnsi="Times New Roman" w:cs="Times New Roman" w:hint="eastAsia"/>
                <w:sz w:val="21"/>
              </w:rPr>
              <w:t>i</w:t>
            </w:r>
            <w:r w:rsidRPr="001B3D5F">
              <w:rPr>
                <w:rFonts w:ascii="Times New Roman" w:hAnsi="Times New Roman" w:cs="Times New Roman"/>
                <w:sz w:val="21"/>
              </w:rPr>
              <w:t>ving for goals makes one’s youth colorful. Teachers and students in CUEB who attended the mission created a great memory in their youth. Facing with bright future, all CUEBers, uniting together and continuing to work hard, can add more color to their youth in the service of the country, the people, the nation and even all the humankind.</w:t>
            </w:r>
          </w:p>
          <w:p w14:paraId="250819EE" w14:textId="77777777" w:rsidR="003979C2" w:rsidRPr="001B3D5F" w:rsidRDefault="003979C2" w:rsidP="00877C62">
            <w:pPr>
              <w:rPr>
                <w:rFonts w:ascii="Times New Roman" w:hAnsi="Times New Roman" w:cs="Times New Roman"/>
                <w:sz w:val="21"/>
              </w:rPr>
            </w:pPr>
          </w:p>
          <w:p w14:paraId="42D7890A"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Video production:</w:t>
            </w:r>
          </w:p>
          <w:p w14:paraId="61B12CB5"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Mass pageantry: Zhang Yuan</w:t>
            </w:r>
          </w:p>
          <w:p w14:paraId="650D010E"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lastRenderedPageBreak/>
              <w:t>Grand Evening Gala: Chen Shen</w:t>
            </w:r>
          </w:p>
          <w:p w14:paraId="3EEE661B"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Volunteer service: Zhang Wurihan</w:t>
            </w:r>
          </w:p>
          <w:p w14:paraId="5ACFE27D"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 xml:space="preserve">Film crew: </w:t>
            </w:r>
          </w:p>
          <w:p w14:paraId="7430B697"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Cao Haipeng, Chen Shen, Zhang Yuan, Liu Yuan, Han Yi</w:t>
            </w:r>
          </w:p>
          <w:p w14:paraId="0BD9AF40"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Yu Xinyi, Jin Chenyu, Liu Jiaming, Shi Jinyi, Shi Bowen</w:t>
            </w:r>
          </w:p>
          <w:p w14:paraId="3924EF69"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Record:</w:t>
            </w:r>
          </w:p>
          <w:p w14:paraId="59015BB8"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Liu Jiaming, Liu Shiyao, Shi Jinyi</w:t>
            </w:r>
          </w:p>
          <w:p w14:paraId="2428941D"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Guitar Player:</w:t>
            </w:r>
          </w:p>
          <w:p w14:paraId="43C6D016"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Xu Ke, Chen Shen, Liu Jiaming</w:t>
            </w:r>
          </w:p>
          <w:p w14:paraId="3D29B4A2"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Dub:</w:t>
            </w:r>
          </w:p>
          <w:p w14:paraId="04038020"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Liu Shiyao, Zhang Wurihan, Liu Jialiang, Wu Yuanyuan</w:t>
            </w:r>
          </w:p>
          <w:p w14:paraId="1556F3DD" w14:textId="77777777" w:rsidR="003979C2" w:rsidRPr="001B3D5F" w:rsidRDefault="003979C2" w:rsidP="00877C62">
            <w:pPr>
              <w:rPr>
                <w:rFonts w:ascii="Times New Roman" w:hAnsi="Times New Roman" w:cs="Times New Roman"/>
                <w:iCs/>
                <w:sz w:val="21"/>
              </w:rPr>
            </w:pPr>
            <w:r w:rsidRPr="001B3D5F">
              <w:rPr>
                <w:rFonts w:ascii="Times New Roman" w:hAnsi="Times New Roman" w:cs="Times New Roman"/>
                <w:iCs/>
                <w:sz w:val="21"/>
              </w:rPr>
              <w:t xml:space="preserve">My Motherland and I </w:t>
            </w:r>
          </w:p>
          <w:p w14:paraId="43D62D84"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 xml:space="preserve">Singer: </w:t>
            </w:r>
          </w:p>
          <w:p w14:paraId="0A9CFEB1" w14:textId="77777777" w:rsidR="003979C2" w:rsidRPr="00C10C80" w:rsidRDefault="003979C2" w:rsidP="00877C62">
            <w:pPr>
              <w:rPr>
                <w:rFonts w:ascii="Times New Roman" w:hAnsi="Times New Roman" w:cs="Times New Roman"/>
                <w:sz w:val="21"/>
                <w:lang w:val="it-IT"/>
              </w:rPr>
            </w:pPr>
            <w:r w:rsidRPr="00C10C80">
              <w:rPr>
                <w:rFonts w:ascii="Times New Roman" w:hAnsi="Times New Roman" w:cs="Times New Roman"/>
                <w:sz w:val="21"/>
                <w:lang w:val="it-IT"/>
              </w:rPr>
              <w:t>Jin Shi, Gulizi Paer, Xu Jinyao</w:t>
            </w:r>
          </w:p>
          <w:p w14:paraId="43E388B1"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Record:</w:t>
            </w:r>
          </w:p>
          <w:p w14:paraId="0AFFD794"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Lin Zhenxuan</w:t>
            </w:r>
          </w:p>
          <w:p w14:paraId="13FE041D"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Typeset:</w:t>
            </w:r>
          </w:p>
          <w:p w14:paraId="12F07A9E"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Yin Jinjin, Yin Shixu</w:t>
            </w:r>
          </w:p>
          <w:p w14:paraId="2E9CCE13" w14:textId="77777777" w:rsidR="003979C2" w:rsidRPr="001B3D5F" w:rsidRDefault="003979C2" w:rsidP="00877C62">
            <w:pPr>
              <w:rPr>
                <w:rFonts w:ascii="Times New Roman" w:hAnsi="Times New Roman" w:cs="Times New Roman"/>
                <w:sz w:val="21"/>
              </w:rPr>
            </w:pPr>
            <w:r w:rsidRPr="001B3D5F">
              <w:rPr>
                <w:rFonts w:ascii="Times New Roman" w:hAnsi="Times New Roman" w:cs="Times New Roman"/>
                <w:sz w:val="21"/>
              </w:rPr>
              <w:t>Special thanks:</w:t>
            </w:r>
          </w:p>
          <w:p w14:paraId="46D17394" w14:textId="11FC7E98" w:rsidR="00C10C80" w:rsidRPr="009001D3" w:rsidRDefault="003979C2" w:rsidP="009001D3">
            <w:pPr>
              <w:rPr>
                <w:rFonts w:ascii="Times New Roman" w:hAnsi="Times New Roman" w:cs="Times New Roman"/>
                <w:sz w:val="21"/>
              </w:rPr>
            </w:pPr>
            <w:r w:rsidRPr="001B3D5F">
              <w:rPr>
                <w:rFonts w:ascii="Times New Roman" w:hAnsi="Times New Roman" w:cs="Times New Roman"/>
                <w:sz w:val="21"/>
              </w:rPr>
              <w:t>Student Affairs Office, Communist Youth League in CUEB</w:t>
            </w:r>
          </w:p>
        </w:tc>
      </w:tr>
    </w:tbl>
    <w:p w14:paraId="55451A7B" w14:textId="77777777" w:rsidR="00866D11" w:rsidRPr="003979C2" w:rsidRDefault="00866D11"/>
    <w:sectPr w:rsidR="00866D11" w:rsidRPr="003979C2" w:rsidSect="00B05486">
      <w:type w:val="continuous"/>
      <w:pgSz w:w="11906" w:h="16838"/>
      <w:pgMar w:top="1440" w:right="851" w:bottom="1440" w:left="1418" w:header="850" w:footer="567"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306C" w14:textId="77777777" w:rsidR="004A6443" w:rsidRDefault="004A6443" w:rsidP="003979C2">
      <w:r>
        <w:separator/>
      </w:r>
    </w:p>
  </w:endnote>
  <w:endnote w:type="continuationSeparator" w:id="0">
    <w:p w14:paraId="36E800FF" w14:textId="77777777" w:rsidR="004A6443" w:rsidRDefault="004A6443" w:rsidP="0039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40C8" w14:textId="77777777" w:rsidR="003979C2" w:rsidRDefault="003979C2">
    <w:pPr>
      <w:pStyle w:val="a5"/>
      <w:jc w:val="center"/>
      <w:rPr>
        <w:sz w:val="21"/>
        <w:szCs w:val="21"/>
      </w:rPr>
    </w:pPr>
    <w:r>
      <w:rPr>
        <w:sz w:val="21"/>
        <w:szCs w:val="21"/>
      </w:rPr>
      <w:fldChar w:fldCharType="begin"/>
    </w:r>
    <w:r>
      <w:rPr>
        <w:sz w:val="21"/>
        <w:szCs w:val="21"/>
      </w:rPr>
      <w:instrText>PAGE   \* MERGEFORMAT</w:instrText>
    </w:r>
    <w:r>
      <w:rPr>
        <w:sz w:val="21"/>
        <w:szCs w:val="21"/>
      </w:rPr>
      <w:fldChar w:fldCharType="separate"/>
    </w:r>
    <w:r w:rsidRPr="00F35EB5">
      <w:rPr>
        <w:noProof/>
        <w:sz w:val="21"/>
        <w:szCs w:val="21"/>
        <w:lang w:val="zh-CN"/>
      </w:rPr>
      <w:t>-</w:t>
    </w:r>
    <w:r>
      <w:rPr>
        <w:noProof/>
        <w:sz w:val="21"/>
        <w:szCs w:val="21"/>
      </w:rPr>
      <w:t xml:space="preserve"> 4 -</w:t>
    </w:r>
    <w:r>
      <w:rPr>
        <w:sz w:val="21"/>
        <w:szCs w:val="21"/>
      </w:rPr>
      <w:fldChar w:fldCharType="end"/>
    </w:r>
  </w:p>
  <w:p w14:paraId="7318114B" w14:textId="77777777" w:rsidR="003979C2" w:rsidRDefault="003979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26D1B" w14:textId="77777777" w:rsidR="003979C2" w:rsidRDefault="003979C2">
    <w:pPr>
      <w:pStyle w:val="a5"/>
      <w:jc w:val="center"/>
    </w:pPr>
    <w:r>
      <w:fldChar w:fldCharType="begin"/>
    </w:r>
    <w:r>
      <w:instrText>PAGE   \* MERGEFORMAT</w:instrText>
    </w:r>
    <w:r>
      <w:fldChar w:fldCharType="separate"/>
    </w:r>
    <w:r w:rsidRPr="00F35EB5">
      <w:rPr>
        <w:noProof/>
        <w:lang w:val="zh-CN"/>
      </w:rPr>
      <w:t>-</w:t>
    </w:r>
    <w:r>
      <w:rPr>
        <w:noProof/>
      </w:rPr>
      <w:t xml:space="preserve"> 1 -</w:t>
    </w:r>
    <w:r>
      <w:fldChar w:fldCharType="end"/>
    </w:r>
  </w:p>
  <w:p w14:paraId="58A084F1" w14:textId="77777777" w:rsidR="003979C2" w:rsidRDefault="003979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4DE01" w14:textId="77777777" w:rsidR="004A6443" w:rsidRDefault="004A6443" w:rsidP="003979C2">
      <w:r>
        <w:separator/>
      </w:r>
    </w:p>
  </w:footnote>
  <w:footnote w:type="continuationSeparator" w:id="0">
    <w:p w14:paraId="391CEFAE" w14:textId="77777777" w:rsidR="004A6443" w:rsidRDefault="004A6443" w:rsidP="0039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7" w:type="dxa"/>
      <w:tblBorders>
        <w:bottom w:val="single" w:sz="2" w:space="0" w:color="auto"/>
      </w:tblBorders>
      <w:tblLayout w:type="fixed"/>
      <w:tblCellMar>
        <w:left w:w="0" w:type="dxa"/>
        <w:right w:w="0" w:type="dxa"/>
      </w:tblCellMar>
      <w:tblLook w:val="04A0" w:firstRow="1" w:lastRow="0" w:firstColumn="1" w:lastColumn="0" w:noHBand="0" w:noVBand="1"/>
    </w:tblPr>
    <w:tblGrid>
      <w:gridCol w:w="4817"/>
      <w:gridCol w:w="4820"/>
    </w:tblGrid>
    <w:tr w:rsidR="003979C2" w14:paraId="741EA3F3" w14:textId="77777777">
      <w:trPr>
        <w:trHeight w:val="851"/>
      </w:trPr>
      <w:tc>
        <w:tcPr>
          <w:tcW w:w="4817" w:type="dxa"/>
          <w:vAlign w:val="bottom"/>
        </w:tcPr>
        <w:p w14:paraId="27215730" w14:textId="77777777" w:rsidR="003979C2" w:rsidRDefault="003979C2" w:rsidP="002E6E7D">
          <w:pPr>
            <w:spacing w:afterLines="50" w:after="120"/>
          </w:pPr>
          <w:r>
            <w:rPr>
              <w:noProof/>
            </w:rPr>
            <w:drawing>
              <wp:inline distT="0" distB="0" distL="0" distR="0" wp14:anchorId="544D4A06" wp14:editId="341DB5E0">
                <wp:extent cx="1260475" cy="540385"/>
                <wp:effectExtent l="19050" t="0" r="9525" b="0"/>
                <wp:docPr id="1"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14:paraId="451A8EC0" w14:textId="77777777" w:rsidR="003979C2" w:rsidRDefault="003979C2">
          <w:pPr>
            <w:jc w:val="right"/>
          </w:pPr>
        </w:p>
        <w:p w14:paraId="26E32C13" w14:textId="77777777" w:rsidR="003979C2" w:rsidRDefault="003979C2" w:rsidP="002E6E7D">
          <w:pPr>
            <w:spacing w:afterLines="50" w:after="120"/>
            <w:jc w:val="right"/>
            <w:rPr>
              <w:sz w:val="18"/>
              <w:szCs w:val="18"/>
            </w:rPr>
          </w:pPr>
          <w:r>
            <w:rPr>
              <w:sz w:val="18"/>
              <w:szCs w:val="18"/>
            </w:rPr>
            <w:t>首都经济贸易大学</w:t>
          </w:r>
          <w:r>
            <w:rPr>
              <w:rFonts w:hint="eastAsia"/>
              <w:sz w:val="18"/>
              <w:szCs w:val="18"/>
            </w:rPr>
            <w:t>硕士研究生学位论文开题报告</w:t>
          </w:r>
        </w:p>
      </w:tc>
    </w:tr>
  </w:tbl>
  <w:p w14:paraId="56849351" w14:textId="77777777" w:rsidR="003979C2" w:rsidRDefault="003979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7" w:type="dxa"/>
      <w:jc w:val="center"/>
      <w:tblBorders>
        <w:bottom w:val="single" w:sz="2" w:space="0" w:color="auto"/>
      </w:tblBorders>
      <w:tblLayout w:type="fixed"/>
      <w:tblCellMar>
        <w:left w:w="0" w:type="dxa"/>
        <w:right w:w="0" w:type="dxa"/>
      </w:tblCellMar>
      <w:tblLook w:val="04A0" w:firstRow="1" w:lastRow="0" w:firstColumn="1" w:lastColumn="0" w:noHBand="0" w:noVBand="1"/>
    </w:tblPr>
    <w:tblGrid>
      <w:gridCol w:w="4817"/>
      <w:gridCol w:w="4820"/>
    </w:tblGrid>
    <w:tr w:rsidR="003979C2" w14:paraId="71071714" w14:textId="77777777">
      <w:trPr>
        <w:trHeight w:val="851"/>
        <w:jc w:val="center"/>
      </w:trPr>
      <w:tc>
        <w:tcPr>
          <w:tcW w:w="4817" w:type="dxa"/>
          <w:vAlign w:val="bottom"/>
        </w:tcPr>
        <w:p w14:paraId="2771031F" w14:textId="77777777" w:rsidR="003979C2" w:rsidRDefault="003979C2" w:rsidP="002E6E7D">
          <w:pPr>
            <w:spacing w:afterLines="50" w:after="120"/>
          </w:pPr>
          <w:r>
            <w:rPr>
              <w:noProof/>
            </w:rPr>
            <w:drawing>
              <wp:inline distT="0" distB="0" distL="0" distR="0" wp14:anchorId="72D72937" wp14:editId="435510D3">
                <wp:extent cx="1260475" cy="540385"/>
                <wp:effectExtent l="19050" t="0" r="9525" b="0"/>
                <wp:docPr id="2"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14:paraId="3591713D" w14:textId="77777777" w:rsidR="003979C2" w:rsidRDefault="003979C2">
          <w:pPr>
            <w:jc w:val="right"/>
          </w:pPr>
        </w:p>
        <w:p w14:paraId="27B1F4BF" w14:textId="77777777" w:rsidR="003979C2" w:rsidRDefault="003979C2" w:rsidP="002E6E7D">
          <w:pPr>
            <w:spacing w:afterLines="50" w:after="120"/>
            <w:jc w:val="right"/>
            <w:rPr>
              <w:sz w:val="18"/>
              <w:szCs w:val="18"/>
            </w:rPr>
          </w:pPr>
          <w:r>
            <w:rPr>
              <w:sz w:val="18"/>
              <w:szCs w:val="18"/>
            </w:rPr>
            <w:t>首都经济贸易大学</w:t>
          </w:r>
          <w:r>
            <w:rPr>
              <w:rFonts w:hint="eastAsia"/>
              <w:sz w:val="18"/>
              <w:szCs w:val="18"/>
            </w:rPr>
            <w:t>硕士研究生学位论文开题报告</w:t>
          </w:r>
        </w:p>
      </w:tc>
    </w:tr>
  </w:tbl>
  <w:p w14:paraId="380D5659" w14:textId="77777777" w:rsidR="003979C2" w:rsidRDefault="003979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E7482F3"/>
    <w:multiLevelType w:val="singleLevel"/>
    <w:tmpl w:val="8E7482F3"/>
    <w:lvl w:ilvl="0">
      <w:start w:val="2"/>
      <w:numFmt w:val="chineseCounting"/>
      <w:suff w:val="nothing"/>
      <w:lvlText w:val="%1、"/>
      <w:lvlJc w:val="left"/>
      <w:rPr>
        <w:rFonts w:hint="eastAsia"/>
      </w:rPr>
    </w:lvl>
  </w:abstractNum>
  <w:abstractNum w:abstractNumId="1" w15:restartNumberingAfterBreak="0">
    <w:nsid w:val="04171F52"/>
    <w:multiLevelType w:val="hybridMultilevel"/>
    <w:tmpl w:val="06044462"/>
    <w:lvl w:ilvl="0" w:tplc="E0B04276">
      <w:start w:val="1"/>
      <w:numFmt w:val="decimal"/>
      <w:lvlText w:val="（%1）"/>
      <w:lvlJc w:val="left"/>
      <w:pPr>
        <w:ind w:left="1200" w:hanging="72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30106E5"/>
    <w:multiLevelType w:val="multilevel"/>
    <w:tmpl w:val="230106E5"/>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49762F3"/>
    <w:multiLevelType w:val="multilevel"/>
    <w:tmpl w:val="249762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E31D10"/>
    <w:multiLevelType w:val="multilevel"/>
    <w:tmpl w:val="4EE31D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9E72F1D"/>
    <w:multiLevelType w:val="multilevel"/>
    <w:tmpl w:val="ED881270"/>
    <w:lvl w:ilvl="0">
      <w:start w:val="1"/>
      <w:numFmt w:val="decimal"/>
      <w:lvlText w:val="%1."/>
      <w:lvlJc w:val="left"/>
      <w:pPr>
        <w:ind w:left="36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61B4D3F"/>
    <w:multiLevelType w:val="multilevel"/>
    <w:tmpl w:val="761B4D3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A10"/>
    <w:rsid w:val="000B0048"/>
    <w:rsid w:val="001116D9"/>
    <w:rsid w:val="001475F8"/>
    <w:rsid w:val="00157A10"/>
    <w:rsid w:val="001B7802"/>
    <w:rsid w:val="002402F5"/>
    <w:rsid w:val="003979C2"/>
    <w:rsid w:val="0048046E"/>
    <w:rsid w:val="00494E91"/>
    <w:rsid w:val="004A6443"/>
    <w:rsid w:val="004C0E85"/>
    <w:rsid w:val="00725A1C"/>
    <w:rsid w:val="00745E4C"/>
    <w:rsid w:val="00866D11"/>
    <w:rsid w:val="009001D3"/>
    <w:rsid w:val="00957534"/>
    <w:rsid w:val="00AC7CEF"/>
    <w:rsid w:val="00B3011C"/>
    <w:rsid w:val="00C10C80"/>
    <w:rsid w:val="00DF6121"/>
    <w:rsid w:val="00EC1287"/>
    <w:rsid w:val="00ED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5D9AD"/>
  <w15:chartTrackingRefBased/>
  <w15:docId w15:val="{67AC3EC0-825D-4230-B944-D6EE519F3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9C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3979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3979C2"/>
    <w:rPr>
      <w:sz w:val="18"/>
      <w:szCs w:val="18"/>
    </w:rPr>
  </w:style>
  <w:style w:type="paragraph" w:styleId="a5">
    <w:name w:val="footer"/>
    <w:basedOn w:val="a"/>
    <w:link w:val="a6"/>
    <w:uiPriority w:val="99"/>
    <w:unhideWhenUsed/>
    <w:qFormat/>
    <w:rsid w:val="003979C2"/>
    <w:pPr>
      <w:tabs>
        <w:tab w:val="center" w:pos="4153"/>
        <w:tab w:val="right" w:pos="8306"/>
      </w:tabs>
      <w:snapToGrid w:val="0"/>
    </w:pPr>
    <w:rPr>
      <w:sz w:val="18"/>
      <w:szCs w:val="18"/>
    </w:rPr>
  </w:style>
  <w:style w:type="character" w:customStyle="1" w:styleId="a6">
    <w:name w:val="页脚 字符"/>
    <w:basedOn w:val="a0"/>
    <w:link w:val="a5"/>
    <w:uiPriority w:val="99"/>
    <w:qFormat/>
    <w:rsid w:val="003979C2"/>
    <w:rPr>
      <w:sz w:val="18"/>
      <w:szCs w:val="18"/>
    </w:rPr>
  </w:style>
  <w:style w:type="paragraph" w:styleId="a7">
    <w:name w:val="annotation text"/>
    <w:basedOn w:val="a"/>
    <w:link w:val="a8"/>
    <w:uiPriority w:val="99"/>
    <w:semiHidden/>
    <w:unhideWhenUsed/>
    <w:qFormat/>
    <w:rsid w:val="003979C2"/>
  </w:style>
  <w:style w:type="character" w:customStyle="1" w:styleId="a8">
    <w:name w:val="批注文字 字符"/>
    <w:basedOn w:val="a0"/>
    <w:link w:val="a7"/>
    <w:uiPriority w:val="99"/>
    <w:semiHidden/>
    <w:qFormat/>
    <w:rsid w:val="003979C2"/>
    <w:rPr>
      <w:rFonts w:ascii="宋体" w:eastAsia="宋体" w:hAnsi="宋体" w:cs="宋体"/>
      <w:kern w:val="0"/>
      <w:sz w:val="24"/>
      <w:szCs w:val="24"/>
    </w:rPr>
  </w:style>
  <w:style w:type="character" w:styleId="a9">
    <w:name w:val="Hyperlink"/>
    <w:basedOn w:val="a0"/>
    <w:uiPriority w:val="99"/>
    <w:unhideWhenUsed/>
    <w:rsid w:val="003979C2"/>
    <w:rPr>
      <w:color w:val="0000FF"/>
      <w:u w:val="single"/>
    </w:rPr>
  </w:style>
  <w:style w:type="character" w:styleId="aa">
    <w:name w:val="annotation reference"/>
    <w:uiPriority w:val="99"/>
    <w:semiHidden/>
    <w:unhideWhenUsed/>
    <w:qFormat/>
    <w:rsid w:val="003979C2"/>
    <w:rPr>
      <w:sz w:val="21"/>
      <w:szCs w:val="21"/>
    </w:rPr>
  </w:style>
  <w:style w:type="paragraph" w:styleId="ab">
    <w:name w:val="List Paragraph"/>
    <w:basedOn w:val="a"/>
    <w:uiPriority w:val="34"/>
    <w:qFormat/>
    <w:rsid w:val="003979C2"/>
    <w:pPr>
      <w:adjustRightInd w:val="0"/>
      <w:snapToGrid w:val="0"/>
      <w:spacing w:after="200"/>
      <w:ind w:firstLineChars="200" w:firstLine="420"/>
    </w:pPr>
    <w:rPr>
      <w:rFonts w:ascii="Tahoma" w:eastAsia="微软雅黑" w:hAnsi="Tahoma" w:cs="Tahoma"/>
      <w:sz w:val="22"/>
    </w:rPr>
  </w:style>
  <w:style w:type="paragraph" w:styleId="ac">
    <w:name w:val="Balloon Text"/>
    <w:basedOn w:val="a"/>
    <w:link w:val="ad"/>
    <w:uiPriority w:val="99"/>
    <w:semiHidden/>
    <w:unhideWhenUsed/>
    <w:rsid w:val="003979C2"/>
    <w:rPr>
      <w:sz w:val="18"/>
      <w:szCs w:val="18"/>
    </w:rPr>
  </w:style>
  <w:style w:type="character" w:customStyle="1" w:styleId="ad">
    <w:name w:val="批注框文本 字符"/>
    <w:basedOn w:val="a0"/>
    <w:link w:val="ac"/>
    <w:uiPriority w:val="99"/>
    <w:semiHidden/>
    <w:rsid w:val="003979C2"/>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ueb.edu.cn/xxgk/xxjj/index.htm" TargetMode="External"/><Relationship Id="rId18" Type="http://schemas.openxmlformats.org/officeDocument/2006/relationships/hyperlink" Target="https://www.topuniversities.com/university-rankings/world-university-rankings/,%2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nglish.cueb.edu.cn/about/general_information/index.html" TargetMode="External"/><Relationship Id="rId17" Type="http://schemas.openxmlformats.org/officeDocument/2006/relationships/hyperlink" Target="https://www.nngroup.com/articles/the-need-for-web-design-standards/" TargetMode="External"/><Relationship Id="rId2" Type="http://schemas.openxmlformats.org/officeDocument/2006/relationships/styles" Target="styles.xml"/><Relationship Id="rId16" Type="http://schemas.openxmlformats.org/officeDocument/2006/relationships/hyperlink" Target="https://www.gala-global.org/industry/intro-language-industry/what-localiz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nglish.cueb.edu.cn/news/126303.html"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p.weixin.qq.com/s/qkwWIOKdjCcraSDxB_5q0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14</Pages>
  <Words>2800</Words>
  <Characters>15966</Characters>
  <Application>Microsoft Office Word</Application>
  <DocSecurity>0</DocSecurity>
  <Lines>133</Lines>
  <Paragraphs>37</Paragraphs>
  <ScaleCrop>false</ScaleCrop>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 燕琴</dc:creator>
  <cp:keywords/>
  <dc:description/>
  <cp:lastModifiedBy>冯 燕琴</cp:lastModifiedBy>
  <cp:revision>9</cp:revision>
  <dcterms:created xsi:type="dcterms:W3CDTF">2020-07-04T16:21:00Z</dcterms:created>
  <dcterms:modified xsi:type="dcterms:W3CDTF">2021-03-04T04:36:00Z</dcterms:modified>
</cp:coreProperties>
</file>