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27AC49">
      <w:pPr>
        <w:widowControl/>
        <w:spacing w:after="312" w:afterLines="100" w:line="560" w:lineRule="exact"/>
        <w:jc w:val="center"/>
        <w:rPr>
          <w:rFonts w:ascii="方正小标宋简体" w:hAnsi="黑体" w:eastAsia="方正小标宋简体"/>
          <w:bCs/>
          <w:sz w:val="44"/>
          <w:szCs w:val="44"/>
        </w:rPr>
      </w:pPr>
      <w:r>
        <w:rPr>
          <w:rFonts w:hint="eastAsia" w:ascii="方正小标宋简体" w:hAnsi="黑体" w:eastAsia="方正小标宋简体"/>
          <w:bCs/>
          <w:sz w:val="44"/>
          <w:szCs w:val="44"/>
        </w:rPr>
        <w:t>关于举办</w:t>
      </w:r>
      <w:bookmarkStart w:id="0" w:name="_Hlk52953423"/>
      <w:bookmarkStart w:id="1" w:name="OLE_LINK1"/>
      <w:r>
        <w:rPr>
          <w:rFonts w:hint="eastAsia" w:ascii="方正小标宋简体" w:hAnsi="黑体" w:eastAsia="方正小标宋简体"/>
          <w:bCs/>
          <w:sz w:val="44"/>
          <w:szCs w:val="44"/>
        </w:rPr>
        <w:t>202</w:t>
      </w:r>
      <w:r>
        <w:rPr>
          <w:rFonts w:hint="eastAsia" w:ascii="方正小标宋简体" w:hAnsi="黑体" w:eastAsia="方正小标宋简体"/>
          <w:bCs/>
          <w:sz w:val="44"/>
          <w:szCs w:val="44"/>
          <w:lang w:val="en-US" w:eastAsia="zh-CN"/>
        </w:rPr>
        <w:t>6</w:t>
      </w:r>
      <w:r>
        <w:rPr>
          <w:rFonts w:hint="eastAsia" w:ascii="方正小标宋简体" w:hAnsi="黑体" w:eastAsia="方正小标宋简体"/>
          <w:bCs/>
          <w:sz w:val="44"/>
          <w:szCs w:val="44"/>
        </w:rPr>
        <w:t>年</w:t>
      </w:r>
      <w:r>
        <w:rPr>
          <w:rFonts w:hint="eastAsia" w:ascii="方正小标宋简体" w:hAnsi="黑体" w:eastAsia="方正小标宋简体"/>
          <w:bCs/>
          <w:sz w:val="44"/>
          <w:szCs w:val="44"/>
          <w:lang w:val="en-US" w:eastAsia="zh-CN"/>
        </w:rPr>
        <w:t>首都经济贸易大学</w:t>
      </w:r>
      <w:r>
        <w:rPr>
          <w:rFonts w:hint="eastAsia" w:ascii="方正小标宋简体" w:hAnsi="黑体" w:eastAsia="方正小标宋简体"/>
          <w:bCs/>
          <w:sz w:val="44"/>
          <w:szCs w:val="44"/>
        </w:rPr>
        <w:t>“经</w:t>
      </w:r>
      <w:r>
        <w:rPr>
          <w:rFonts w:hint="eastAsia" w:ascii="方正小标宋简体" w:hAnsi="黑体" w:eastAsia="方正小标宋简体"/>
          <w:bCs/>
          <w:sz w:val="44"/>
          <w:szCs w:val="44"/>
          <w:lang w:val="en-US" w:eastAsia="zh-CN"/>
        </w:rPr>
        <w:t>∙</w:t>
      </w:r>
      <w:r>
        <w:rPr>
          <w:rFonts w:hint="eastAsia" w:ascii="方正小标宋简体" w:hAnsi="黑体" w:eastAsia="方正小标宋简体"/>
          <w:bCs/>
          <w:sz w:val="44"/>
          <w:szCs w:val="44"/>
        </w:rPr>
        <w:t>彩杯”</w:t>
      </w:r>
      <w:r>
        <w:rPr>
          <w:rFonts w:hint="eastAsia" w:ascii="方正小标宋简体" w:hAnsi="黑体" w:eastAsia="方正小标宋简体"/>
          <w:bCs/>
          <w:sz w:val="44"/>
          <w:szCs w:val="44"/>
          <w:lang w:val="en-US" w:eastAsia="zh-CN"/>
        </w:rPr>
        <w:t>竞赛（</w:t>
      </w:r>
      <w:r>
        <w:rPr>
          <w:rFonts w:hint="eastAsia" w:ascii="方正小标宋简体" w:hAnsi="黑体" w:eastAsia="方正小标宋简体"/>
          <w:bCs/>
          <w:sz w:val="44"/>
          <w:szCs w:val="44"/>
          <w:highlight w:val="yellow"/>
          <w:lang w:val="en-US" w:eastAsia="zh-CN"/>
        </w:rPr>
        <w:t>经∙创赛道</w:t>
      </w:r>
      <w:r>
        <w:rPr>
          <w:rFonts w:hint="eastAsia" w:ascii="方正小标宋简体" w:hAnsi="黑体" w:eastAsia="方正小标宋简体"/>
          <w:bCs/>
          <w:sz w:val="44"/>
          <w:szCs w:val="44"/>
          <w:lang w:val="en-US" w:eastAsia="zh-CN"/>
        </w:rPr>
        <w:t>）暨2026年“挑战杯”</w:t>
      </w:r>
      <w:r>
        <w:rPr>
          <w:rFonts w:hint="eastAsia" w:ascii="方正小标宋简体" w:hAnsi="黑体" w:eastAsia="方正小标宋简体"/>
          <w:bCs/>
          <w:sz w:val="44"/>
          <w:szCs w:val="44"/>
        </w:rPr>
        <w:t>大学生</w:t>
      </w:r>
      <w:r>
        <w:rPr>
          <w:rFonts w:hint="eastAsia" w:ascii="方正小标宋简体" w:hAnsi="黑体" w:eastAsia="方正小标宋简体"/>
          <w:bCs/>
          <w:sz w:val="44"/>
          <w:szCs w:val="44"/>
          <w:lang w:val="en-US" w:eastAsia="zh-CN"/>
        </w:rPr>
        <w:t>创业计划竞赛</w:t>
      </w:r>
      <w:r>
        <w:rPr>
          <w:rFonts w:hint="eastAsia" w:ascii="方正小标宋简体" w:hAnsi="黑体" w:eastAsia="方正小标宋简体"/>
          <w:bCs/>
          <w:sz w:val="44"/>
          <w:szCs w:val="44"/>
        </w:rPr>
        <w:t>校内选拔赛</w:t>
      </w:r>
      <w:bookmarkEnd w:id="0"/>
      <w:bookmarkEnd w:id="1"/>
      <w:r>
        <w:rPr>
          <w:rFonts w:hint="eastAsia" w:ascii="方正小标宋简体" w:hAnsi="黑体" w:eastAsia="方正小标宋简体"/>
          <w:bCs/>
          <w:sz w:val="44"/>
          <w:szCs w:val="44"/>
        </w:rPr>
        <w:t>的通知</w:t>
      </w:r>
    </w:p>
    <w:p w14:paraId="259FEDA1">
      <w:pPr>
        <w:widowControl/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学院</w:t>
      </w:r>
      <w:r>
        <w:rPr>
          <w:rFonts w:hint="eastAsia" w:ascii="仿宋" w:hAnsi="仿宋" w:eastAsia="仿宋"/>
          <w:sz w:val="32"/>
          <w:szCs w:val="32"/>
        </w:rPr>
        <w:t>团委、团总支、直属团支部</w:t>
      </w:r>
      <w:r>
        <w:rPr>
          <w:rFonts w:ascii="仿宋" w:hAnsi="仿宋" w:eastAsia="仿宋"/>
          <w:sz w:val="32"/>
          <w:szCs w:val="32"/>
        </w:rPr>
        <w:t>：</w:t>
      </w:r>
    </w:p>
    <w:p w14:paraId="01E0A56E">
      <w:pPr>
        <w:widowControl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为进一步培养我校学生社会实践和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创新创业</w:t>
      </w:r>
      <w:r>
        <w:rPr>
          <w:rFonts w:hint="eastAsia" w:ascii="仿宋" w:hAnsi="仿宋" w:eastAsia="仿宋"/>
          <w:sz w:val="32"/>
          <w:szCs w:val="32"/>
        </w:rPr>
        <w:t>能力，激发学生参与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创新创业</w:t>
      </w:r>
      <w:r>
        <w:rPr>
          <w:rFonts w:hint="eastAsia" w:ascii="仿宋" w:hAnsi="仿宋" w:eastAsia="仿宋"/>
          <w:sz w:val="32"/>
          <w:szCs w:val="32"/>
        </w:rPr>
        <w:t>活动的积极性，同时为备战202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年首都和全国“挑战杯”大学生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创业计划</w:t>
      </w:r>
      <w:r>
        <w:rPr>
          <w:rFonts w:hint="eastAsia" w:ascii="仿宋" w:hAnsi="仿宋" w:eastAsia="仿宋"/>
          <w:sz w:val="32"/>
          <w:szCs w:val="32"/>
        </w:rPr>
        <w:t>竞赛，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竞赛组织委员会</w:t>
      </w:r>
      <w:r>
        <w:rPr>
          <w:rFonts w:hint="eastAsia" w:ascii="仿宋" w:hAnsi="仿宋" w:eastAsia="仿宋"/>
          <w:sz w:val="32"/>
          <w:szCs w:val="32"/>
        </w:rPr>
        <w:t>决定于202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10</w:t>
      </w:r>
      <w:r>
        <w:rPr>
          <w:rFonts w:hint="eastAsia" w:ascii="仿宋" w:hAnsi="仿宋" w:eastAsia="仿宋"/>
          <w:sz w:val="32"/>
          <w:szCs w:val="32"/>
        </w:rPr>
        <w:t>月至202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年4月期间，组织开展2026年首都经济贸易大学“经∙彩杯”竞赛（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经∙创赛道</w:t>
      </w:r>
      <w:r>
        <w:rPr>
          <w:rFonts w:hint="eastAsia" w:ascii="仿宋" w:hAnsi="仿宋" w:eastAsia="仿宋"/>
          <w:sz w:val="32"/>
          <w:szCs w:val="32"/>
        </w:rPr>
        <w:t>）暨202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年“挑战杯”大学生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创业计划竞赛</w:t>
      </w:r>
      <w:r>
        <w:rPr>
          <w:rFonts w:hint="eastAsia" w:ascii="仿宋" w:hAnsi="仿宋" w:eastAsia="仿宋"/>
          <w:sz w:val="32"/>
          <w:szCs w:val="32"/>
        </w:rPr>
        <w:t>校内选拔赛。</w:t>
      </w:r>
    </w:p>
    <w:p w14:paraId="4FD0FB62">
      <w:pPr>
        <w:widowControl/>
        <w:spacing w:line="560" w:lineRule="exact"/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一、竞赛背景</w:t>
      </w:r>
    </w:p>
    <w:p w14:paraId="49EEDC17">
      <w:pPr>
        <w:widowControl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“挑战杯”大学生创业计划竞赛是由共青团中央、教育部、人力资源和社会保障部、中国科协、全国学联主办，工业和信息化部、国务院国有资产监督管理委员会、中华全国工商业联合会支持的一项具有导向性、示范性和群众性的创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计划</w:t>
      </w:r>
      <w:r>
        <w:rPr>
          <w:rFonts w:hint="eastAsia" w:ascii="仿宋" w:hAnsi="仿宋" w:eastAsia="仿宋"/>
          <w:sz w:val="32"/>
          <w:szCs w:val="32"/>
        </w:rPr>
        <w:t>竞赛活动。目前“挑战杯”竞赛已发展成为全国规模最大、最具影响力的大学生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创新创业</w:t>
      </w:r>
      <w:r>
        <w:rPr>
          <w:rFonts w:hint="eastAsia" w:ascii="仿宋" w:hAnsi="仿宋" w:eastAsia="仿宋"/>
          <w:sz w:val="32"/>
          <w:szCs w:val="32"/>
        </w:rPr>
        <w:t>赛事，被誉为当代大学生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创新创业人才的摇篮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3643D9CC">
      <w:pPr>
        <w:widowControl/>
        <w:spacing w:line="560" w:lineRule="exact"/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二、竞赛目的</w:t>
      </w:r>
    </w:p>
    <w:p w14:paraId="38ED0618">
      <w:pPr>
        <w:widowControl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遵循“崇尚科学、追求真知、勤奋学习、锐意创新、迎接挑战”的宗旨，引导和激励我校学生刻苦钻研、勇于创新、多出成果、提高素质，培养学生创新精神和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实践</w:t>
      </w:r>
      <w:r>
        <w:rPr>
          <w:rFonts w:hint="eastAsia" w:ascii="仿宋" w:hAnsi="仿宋" w:eastAsia="仿宋"/>
          <w:sz w:val="32"/>
          <w:szCs w:val="32"/>
        </w:rPr>
        <w:t>能力，促进我校学生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创新创业</w:t>
      </w:r>
      <w:r>
        <w:rPr>
          <w:rFonts w:hint="eastAsia" w:ascii="仿宋" w:hAnsi="仿宋" w:eastAsia="仿宋"/>
          <w:sz w:val="32"/>
          <w:szCs w:val="32"/>
        </w:rPr>
        <w:t>活动蓬勃开展。“挑战杯”竞赛是我校学生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创新创业</w:t>
      </w:r>
      <w:r>
        <w:rPr>
          <w:rFonts w:hint="eastAsia" w:ascii="仿宋" w:hAnsi="仿宋" w:eastAsia="仿宋"/>
          <w:sz w:val="32"/>
          <w:szCs w:val="32"/>
        </w:rPr>
        <w:t>和社会实践中重要的活动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之一</w:t>
      </w:r>
      <w:r>
        <w:rPr>
          <w:rFonts w:hint="eastAsia" w:ascii="仿宋" w:hAnsi="仿宋" w:eastAsia="仿宋"/>
          <w:sz w:val="32"/>
          <w:szCs w:val="32"/>
        </w:rPr>
        <w:t>，也是“大学生创新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创业</w:t>
      </w:r>
      <w:r>
        <w:rPr>
          <w:rFonts w:hint="eastAsia" w:ascii="仿宋" w:hAnsi="仿宋" w:eastAsia="仿宋"/>
          <w:sz w:val="32"/>
          <w:szCs w:val="32"/>
        </w:rPr>
        <w:t>训练计划”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和创业实践活动</w:t>
      </w:r>
      <w:r>
        <w:rPr>
          <w:rFonts w:hint="eastAsia" w:ascii="仿宋" w:hAnsi="仿宋" w:eastAsia="仿宋"/>
          <w:sz w:val="32"/>
          <w:szCs w:val="32"/>
        </w:rPr>
        <w:t>优秀成果展示的平台。学校将从本次“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经∙彩杯</w:t>
      </w:r>
      <w:r>
        <w:rPr>
          <w:rFonts w:hint="eastAsia" w:ascii="仿宋" w:hAnsi="仿宋" w:eastAsia="仿宋"/>
          <w:sz w:val="32"/>
          <w:szCs w:val="32"/>
        </w:rPr>
        <w:t>”竞赛获奖作品中择优选拔作品参加首都和全国“挑战杯”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系列</w:t>
      </w:r>
      <w:r>
        <w:rPr>
          <w:rFonts w:hint="eastAsia" w:ascii="仿宋" w:hAnsi="仿宋" w:eastAsia="仿宋"/>
          <w:sz w:val="32"/>
          <w:szCs w:val="32"/>
        </w:rPr>
        <w:t>竞赛。</w:t>
      </w:r>
    </w:p>
    <w:p w14:paraId="2852BFCE">
      <w:pPr>
        <w:widowControl/>
        <w:spacing w:line="560" w:lineRule="exact"/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三、参赛要求</w:t>
      </w:r>
    </w:p>
    <w:p w14:paraId="6CE22066">
      <w:pPr>
        <w:widowControl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（一）参赛对象</w:t>
      </w:r>
    </w:p>
    <w:p w14:paraId="176ED1C5">
      <w:pPr>
        <w:widowControl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在我校202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6</w:t>
      </w:r>
      <w:r>
        <w:rPr>
          <w:rFonts w:hint="eastAsia" w:ascii="仿宋" w:hAnsi="仿宋" w:eastAsia="仿宋"/>
          <w:sz w:val="32"/>
          <w:szCs w:val="32"/>
        </w:rPr>
        <w:t>月1日前正式注册的全日制非成人教育的本科生和硕士研究生（不含在职研究生）。</w:t>
      </w:r>
    </w:p>
    <w:p w14:paraId="56C488B5">
      <w:pPr>
        <w:widowControl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（二）作品要求</w:t>
      </w:r>
    </w:p>
    <w:p w14:paraId="55F2EF6E">
      <w:pPr>
        <w:widowControl/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聚焦创新、协调、绿色、开放、共享五大发展理念，设置五个组别，结合实践观察设计创业类项目：</w:t>
      </w:r>
    </w:p>
    <w:p w14:paraId="51ED33F0">
      <w:pPr>
        <w:widowControl/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1.科技创新和未来产业：突出科技创新，在人工智能、网络信息、生命科学、新材料等领域的创新创业项目。</w:t>
      </w:r>
    </w:p>
    <w:p w14:paraId="20924D2B">
      <w:pPr>
        <w:widowControl/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2.乡村振兴战略：围绕实施乡村振兴战略，在乡村电子商务、农林牧渔、旅游等领域，结合实践观察设计项目。</w:t>
      </w:r>
    </w:p>
    <w:p w14:paraId="45C29124">
      <w:pPr>
        <w:widowControl/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3.城市治理和社会服务：围绕国家治理体系和治理能力现代化，在政务服务、消费生活、医疗服务、教育培训、交通物流、金融服务等领域，结合实践观察设计项目。</w:t>
      </w:r>
    </w:p>
    <w:p w14:paraId="347A68B9">
      <w:pPr>
        <w:widowControl/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4.生态环保和可持续发展：围绕可持续发展战略，在环境治理、可持续资源开发、生态环保、清洁能源应用等领域，结合实践观察设计项目。</w:t>
      </w:r>
    </w:p>
    <w:p w14:paraId="5EDECB1B">
      <w:pPr>
        <w:widowControl/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文化创意和区域合作：紧密围绕“一带一路”和“京津冀”“长三角”“粤港澳大湾区”“成渝经济圈”等经济合作带建设，在工艺与设计、动漫广告、体育竞技和国际文化传播、对外交流、对外经贸等领域，结合实践观察设计项目。</w:t>
      </w:r>
    </w:p>
    <w:p w14:paraId="21E19983">
      <w:pPr>
        <w:widowControl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6.项目成员</w:t>
      </w:r>
      <w:r>
        <w:rPr>
          <w:rFonts w:hint="eastAsia" w:ascii="仿宋" w:hAnsi="仿宋" w:eastAsia="仿宋"/>
          <w:sz w:val="32"/>
          <w:szCs w:val="32"/>
        </w:rPr>
        <w:t>必须全部为学生，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已经完成工商登记注册的团队，项目负责人应为公司法人；</w:t>
      </w:r>
      <w:r>
        <w:rPr>
          <w:rFonts w:hint="eastAsia" w:ascii="仿宋" w:hAnsi="仿宋" w:eastAsia="仿宋"/>
          <w:sz w:val="32"/>
          <w:szCs w:val="32"/>
        </w:rPr>
        <w:t>每个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项目的成员</w:t>
      </w:r>
      <w:r>
        <w:rPr>
          <w:rFonts w:hint="eastAsia" w:ascii="仿宋" w:hAnsi="仿宋" w:eastAsia="仿宋"/>
          <w:sz w:val="32"/>
          <w:szCs w:val="32"/>
        </w:rPr>
        <w:t>不得超过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人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均按学历最高的作者划分至本专科生或硕士研究生类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项目</w:t>
      </w:r>
      <w:r>
        <w:rPr>
          <w:rFonts w:hint="eastAsia" w:ascii="仿宋" w:hAnsi="仿宋" w:eastAsia="仿宋"/>
          <w:sz w:val="32"/>
          <w:szCs w:val="32"/>
        </w:rPr>
        <w:t>进行评审。市赛及国赛正式提交前，参赛作品必须有指导教师。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当前阶段，若</w:t>
      </w:r>
      <w:r>
        <w:rPr>
          <w:rFonts w:hint="eastAsia" w:ascii="仿宋" w:hAnsi="仿宋" w:eastAsia="仿宋"/>
          <w:sz w:val="32"/>
          <w:szCs w:val="32"/>
        </w:rPr>
        <w:t>学生团队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暂</w:t>
      </w:r>
      <w:r>
        <w:rPr>
          <w:rFonts w:hint="eastAsia" w:ascii="仿宋" w:hAnsi="仿宋" w:eastAsia="仿宋"/>
          <w:sz w:val="32"/>
          <w:szCs w:val="32"/>
        </w:rPr>
        <w:t>未寻找到合适的指导教师可暂时空缺，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获得上一级竞赛资格</w:t>
      </w:r>
      <w:r>
        <w:rPr>
          <w:rFonts w:hint="eastAsia" w:ascii="仿宋" w:hAnsi="仿宋" w:eastAsia="仿宋"/>
          <w:sz w:val="32"/>
          <w:szCs w:val="32"/>
        </w:rPr>
        <w:t>后由校团委协助配备相关教师予以专业指导。</w:t>
      </w:r>
    </w:p>
    <w:p w14:paraId="1F2F912A">
      <w:pPr>
        <w:widowControl/>
        <w:spacing w:line="560" w:lineRule="exact"/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四、工作要求</w:t>
      </w:r>
    </w:p>
    <w:p w14:paraId="45FD0D41">
      <w:pPr>
        <w:widowControl/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各学院应先对本单位报名作品进行初步遴选，对所有作品进行评价排序后足量提交至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竞赛组织委员会，由竞赛组织委员会择优</w:t>
      </w:r>
      <w:r>
        <w:rPr>
          <w:rFonts w:hint="eastAsia" w:ascii="仿宋" w:hAnsi="仿宋" w:eastAsia="仿宋"/>
          <w:sz w:val="32"/>
          <w:szCs w:val="32"/>
        </w:rPr>
        <w:t>进行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复赛评审</w:t>
      </w:r>
      <w:r>
        <w:rPr>
          <w:rFonts w:hint="eastAsia" w:ascii="仿宋" w:hAnsi="仿宋" w:eastAsia="仿宋"/>
          <w:sz w:val="32"/>
          <w:szCs w:val="32"/>
        </w:rPr>
        <w:t>。跨学院报名的集体项目，由“集体项目申报者代表”所在学院申报。</w:t>
      </w:r>
    </w:p>
    <w:p w14:paraId="75E2F39C">
      <w:pPr>
        <w:widowControl/>
        <w:spacing w:line="560" w:lineRule="exact"/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五、赛程安排</w:t>
      </w:r>
    </w:p>
    <w:p w14:paraId="7A7EFDF7">
      <w:pPr>
        <w:widowControl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（一）作品撰写、学院遴选阶段（1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/>
          <w:sz w:val="32"/>
          <w:szCs w:val="32"/>
        </w:rPr>
        <w:t>日前）</w:t>
      </w:r>
    </w:p>
    <w:p w14:paraId="1EFF5E8F">
      <w:pPr>
        <w:widowControl/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通知下发后，请各学院按照通知内容完成比赛宣传动员工作。参赛者按要求准备作品成果及其他项目支撑材料。</w:t>
      </w:r>
    </w:p>
    <w:p w14:paraId="0EED7B63">
      <w:pPr>
        <w:widowControl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（二）作品提交时间（1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/>
          <w:sz w:val="32"/>
          <w:szCs w:val="32"/>
        </w:rPr>
        <w:t>日前）</w:t>
      </w:r>
    </w:p>
    <w:p w14:paraId="0BFED441">
      <w:pPr>
        <w:widowControl/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请各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参赛队伍</w:t>
      </w:r>
      <w:r>
        <w:rPr>
          <w:rFonts w:hint="eastAsia" w:ascii="仿宋" w:hAnsi="仿宋" w:eastAsia="仿宋"/>
          <w:sz w:val="32"/>
          <w:szCs w:val="32"/>
        </w:rPr>
        <w:t>上报电子版的项目成果（P</w:t>
      </w:r>
      <w:r>
        <w:rPr>
          <w:rFonts w:ascii="仿宋" w:hAnsi="仿宋" w:eastAsia="仿宋"/>
          <w:sz w:val="32"/>
          <w:szCs w:val="32"/>
        </w:rPr>
        <w:t>DF</w:t>
      </w:r>
      <w:r>
        <w:rPr>
          <w:rFonts w:hint="eastAsia" w:ascii="仿宋" w:hAnsi="仿宋" w:eastAsia="仿宋"/>
          <w:sz w:val="32"/>
          <w:szCs w:val="32"/>
        </w:rPr>
        <w:t>格式）、《学院推荐作品汇总表》及其他项目支撑材料（非必需）</w:t>
      </w:r>
      <w:r>
        <w:rPr>
          <w:rFonts w:hint="eastAsia" w:ascii="仿宋" w:hAnsi="仿宋" w:eastAsia="仿宋"/>
          <w:color w:val="auto"/>
          <w:sz w:val="32"/>
          <w:szCs w:val="32"/>
          <w:u w:val="none"/>
        </w:rPr>
        <w:t>打包发送到邮箱164890388@qq.com</w:t>
      </w:r>
      <w:r>
        <w:rPr>
          <w:rFonts w:hint="eastAsia" w:ascii="仿宋" w:hAnsi="仿宋" w:eastAsia="仿宋"/>
          <w:sz w:val="32"/>
          <w:szCs w:val="32"/>
        </w:rPr>
        <w:t>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邮件名和</w:t>
      </w:r>
      <w:r>
        <w:rPr>
          <w:rFonts w:hint="eastAsia" w:ascii="仿宋" w:hAnsi="仿宋" w:eastAsia="仿宋"/>
          <w:sz w:val="32"/>
          <w:szCs w:val="32"/>
        </w:rPr>
        <w:t>文件包应以</w:t>
      </w:r>
      <w:r>
        <w:rPr>
          <w:rFonts w:hint="eastAsia" w:ascii="仿宋" w:hAnsi="仿宋" w:eastAsia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赛道名称+队长姓名+项目名称”</w:t>
      </w:r>
      <w:r>
        <w:rPr>
          <w:rFonts w:hint="eastAsia" w:ascii="仿宋" w:hAnsi="仿宋" w:eastAsia="仿宋"/>
          <w:sz w:val="32"/>
          <w:szCs w:val="32"/>
        </w:rPr>
        <w:t>命名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 w14:paraId="2D60995C">
      <w:pPr>
        <w:widowControl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确定入围复赛名单</w:t>
      </w:r>
      <w:r>
        <w:rPr>
          <w:rFonts w:hint="eastAsia" w:ascii="仿宋" w:hAnsi="仿宋" w:eastAsia="仿宋"/>
          <w:sz w:val="32"/>
          <w:szCs w:val="32"/>
        </w:rPr>
        <w:t>阶段（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12月31日前</w:t>
      </w:r>
      <w:r>
        <w:rPr>
          <w:rFonts w:hint="eastAsia" w:ascii="仿宋" w:hAnsi="仿宋" w:eastAsia="仿宋"/>
          <w:sz w:val="32"/>
          <w:szCs w:val="32"/>
        </w:rPr>
        <w:t>）</w:t>
      </w:r>
    </w:p>
    <w:p w14:paraId="6C73A2A2">
      <w:pPr>
        <w:widowControl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校团委对院级初赛结果进行核对和确认，确定入围复赛网评的项目比例并公布进入复赛的作品名单。</w:t>
      </w:r>
    </w:p>
    <w:p w14:paraId="0A337820">
      <w:pPr>
        <w:widowControl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（四）修改完善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及项目孵化</w:t>
      </w:r>
      <w:r>
        <w:rPr>
          <w:rFonts w:hint="eastAsia" w:ascii="仿宋" w:hAnsi="仿宋" w:eastAsia="仿宋"/>
          <w:sz w:val="32"/>
          <w:szCs w:val="32"/>
        </w:rPr>
        <w:t>阶段（202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上旬</w:t>
      </w:r>
      <w:r>
        <w:rPr>
          <w:rFonts w:hint="eastAsia" w:ascii="仿宋" w:hAnsi="仿宋" w:eastAsia="仿宋"/>
          <w:sz w:val="32"/>
          <w:szCs w:val="32"/>
        </w:rPr>
        <w:t>前）</w:t>
      </w:r>
    </w:p>
    <w:p w14:paraId="26B2261C">
      <w:pPr>
        <w:widowControl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各团队根据评审专家提出的修改建议完善成果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并参加孵化营专业指导课程</w:t>
      </w:r>
      <w:r>
        <w:rPr>
          <w:rFonts w:hint="eastAsia" w:ascii="仿宋" w:hAnsi="仿宋" w:eastAsia="仿宋"/>
          <w:sz w:val="32"/>
          <w:szCs w:val="32"/>
        </w:rPr>
        <w:t>（具体提交时间及方式另行通知）。</w:t>
      </w:r>
    </w:p>
    <w:p w14:paraId="3393D437">
      <w:pPr>
        <w:widowControl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（五）复赛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阶段</w:t>
      </w:r>
      <w:r>
        <w:rPr>
          <w:rFonts w:hint="eastAsia" w:ascii="仿宋" w:hAnsi="仿宋" w:eastAsia="仿宋"/>
          <w:sz w:val="32"/>
          <w:szCs w:val="32"/>
        </w:rPr>
        <w:t>（202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下旬</w:t>
      </w:r>
      <w:r>
        <w:rPr>
          <w:rFonts w:hint="eastAsia" w:ascii="仿宋" w:hAnsi="仿宋" w:eastAsia="仿宋"/>
          <w:sz w:val="32"/>
          <w:szCs w:val="32"/>
        </w:rPr>
        <w:t>前）</w:t>
      </w:r>
    </w:p>
    <w:p w14:paraId="5FA69333">
      <w:pPr>
        <w:widowControl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校团委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会同学生处、教务处等部门</w:t>
      </w:r>
      <w:r>
        <w:rPr>
          <w:rFonts w:hint="eastAsia" w:ascii="仿宋" w:hAnsi="仿宋" w:eastAsia="仿宋"/>
          <w:sz w:val="32"/>
          <w:szCs w:val="32"/>
        </w:rPr>
        <w:t>组织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成立复赛评审委员会，</w:t>
      </w:r>
      <w:r>
        <w:rPr>
          <w:rFonts w:hint="eastAsia" w:ascii="仿宋" w:hAnsi="仿宋" w:eastAsia="仿宋"/>
          <w:sz w:val="32"/>
          <w:szCs w:val="32"/>
        </w:rPr>
        <w:t>对各项目成果进行评审，并提出修改建议。</w:t>
      </w:r>
    </w:p>
    <w:p w14:paraId="49E58CBA">
      <w:pPr>
        <w:widowControl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（六）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决赛阶段（</w:t>
      </w: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年5月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上旬前</w:t>
      </w:r>
      <w:r>
        <w:rPr>
          <w:rFonts w:hint="eastAsia" w:ascii="仿宋" w:hAnsi="仿宋" w:eastAsia="仿宋"/>
          <w:sz w:val="32"/>
          <w:szCs w:val="32"/>
        </w:rPr>
        <w:t>）</w:t>
      </w:r>
    </w:p>
    <w:p w14:paraId="049AE93D">
      <w:pPr>
        <w:widowControl/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各入围决赛团队采用现场答辩的方式进行成果展示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4122E2E0">
      <w:pPr>
        <w:widowControl/>
        <w:spacing w:line="560" w:lineRule="exact"/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六、补充说明</w:t>
      </w:r>
    </w:p>
    <w:p w14:paraId="7AF43E31">
      <w:pPr>
        <w:widowControl/>
        <w:spacing w:line="560" w:lineRule="exact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1. 本组别对应的上一级别竞赛预计于2026年举办，本年度竞赛将按照《首都经济贸易大学“经∙彩杯”竞赛暨“挑战杯”系列竞赛主体赛校内选拔赛工作手册》的有关规定进行评奖和推荐相关项目参加上一级别竞赛。</w:t>
      </w:r>
    </w:p>
    <w:p w14:paraId="2350B9F8">
      <w:pPr>
        <w:widowControl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．参赛者须严格按上述要求参赛，对违规作品，学校将取消其所获全部奖项。</w:t>
      </w:r>
    </w:p>
    <w:p w14:paraId="182E5849">
      <w:pPr>
        <w:widowControl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．首都经济贸易大学拥有发布和成果转化的优先权。</w:t>
      </w:r>
    </w:p>
    <w:p w14:paraId="1048002F">
      <w:pPr>
        <w:widowControl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．本次大赛所有作品作者授权首都经济贸易大学结集出版、发布其作品（简介）以供监督及成果转让。</w:t>
      </w:r>
    </w:p>
    <w:p w14:paraId="1F6FAEA9">
      <w:pPr>
        <w:widowControl/>
        <w:spacing w:line="560" w:lineRule="exact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5. 全部参赛项目应同步报名参加“京彩大创”北京大学生创新创业大赛（具体报名方式和时间后续通知），完赛后由学校相关部门予以完赛认定并落实激励加分政策。经评审后的部分优秀项目按学校相关规定给予创业启动资金奖励。</w:t>
      </w:r>
    </w:p>
    <w:p w14:paraId="53EB2296">
      <w:pPr>
        <w:widowControl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本通知未尽事宜，根据《首都经济贸易大学“</w:t>
      </w:r>
      <w:r>
        <w:rPr>
          <w:rFonts w:hint="eastAsia" w:ascii="仿宋" w:hAnsi="仿宋" w:eastAsia="仿宋"/>
          <w:sz w:val="32"/>
          <w:szCs w:val="32"/>
        </w:rPr>
        <w:t>经∙彩杯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”竞赛暨“挑战杯”系列竞赛主体赛校内选拔赛工作手册》的有关规定进行解释、研判和执行。</w:t>
      </w:r>
    </w:p>
    <w:p w14:paraId="4D5D356D">
      <w:pPr>
        <w:spacing w:line="560" w:lineRule="exact"/>
        <w:ind w:right="1120" w:firstLine="640" w:firstLineChars="200"/>
        <w:rPr>
          <w:rFonts w:ascii="仿宋" w:hAnsi="仿宋" w:eastAsia="仿宋"/>
          <w:sz w:val="32"/>
          <w:szCs w:val="32"/>
        </w:rPr>
      </w:pPr>
    </w:p>
    <w:p w14:paraId="0D9E1C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jc w:val="center"/>
        <w:textAlignment w:val="auto"/>
        <w:rPr>
          <w:rFonts w:hint="eastAsia" w:ascii="仿宋" w:hAnsi="仿宋" w:eastAsia="仿宋"/>
          <w:sz w:val="32"/>
          <w:szCs w:val="32"/>
        </w:rPr>
      </w:pPr>
      <w:bookmarkStart w:id="2" w:name="_GoBack"/>
      <w:bookmarkEnd w:id="2"/>
    </w:p>
    <w:p w14:paraId="550D49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jc w:val="center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首都经济贸易大学“经∙彩杯”竞赛</w:t>
      </w:r>
    </w:p>
    <w:p w14:paraId="690F96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jc w:val="center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暨“挑战杯”系列竞赛主体赛校内选拔赛</w:t>
      </w:r>
    </w:p>
    <w:p w14:paraId="5E815F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jc w:val="center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委员会</w:t>
      </w:r>
    </w:p>
    <w:p w14:paraId="61F2A0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jc w:val="center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ascii="仿宋" w:hAnsi="仿宋" w:eastAsia="仿宋"/>
          <w:sz w:val="32"/>
          <w:szCs w:val="32"/>
        </w:rPr>
        <w:t>月</w:t>
      </w:r>
    </w:p>
    <w:p w14:paraId="39E8C3B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3727BDD-DF85-4F8D-B8A5-BFE70FAADDE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8CC8079-AA13-4AC4-8736-25B86CB2E98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4D082FC-1583-4408-BF7E-BA64BE4319E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2F16C25E-E12D-4858-8B2E-4105BEF345E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mN2Q1MDkxOTdjY2E0OTQwNWRmNWE3Nzc2NmQ1NzkifQ=="/>
  </w:docVars>
  <w:rsids>
    <w:rsidRoot w:val="1C7B5741"/>
    <w:rsid w:val="05A01F2B"/>
    <w:rsid w:val="12512A96"/>
    <w:rsid w:val="12E52E35"/>
    <w:rsid w:val="14302302"/>
    <w:rsid w:val="15DC2FFC"/>
    <w:rsid w:val="19EF40C6"/>
    <w:rsid w:val="1A442663"/>
    <w:rsid w:val="1A626F8D"/>
    <w:rsid w:val="1C7B5741"/>
    <w:rsid w:val="1F385204"/>
    <w:rsid w:val="20DA5309"/>
    <w:rsid w:val="2124086E"/>
    <w:rsid w:val="239D4B92"/>
    <w:rsid w:val="240253A0"/>
    <w:rsid w:val="33BA14EC"/>
    <w:rsid w:val="340C1D01"/>
    <w:rsid w:val="3ABD0838"/>
    <w:rsid w:val="4C330111"/>
    <w:rsid w:val="55D657A1"/>
    <w:rsid w:val="627B3337"/>
    <w:rsid w:val="639715F7"/>
    <w:rsid w:val="6AEF34F2"/>
    <w:rsid w:val="6C946129"/>
    <w:rsid w:val="6E5B6841"/>
    <w:rsid w:val="6F177B94"/>
    <w:rsid w:val="710F6884"/>
    <w:rsid w:val="7355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semiHidden/>
    <w:qFormat/>
    <w:uiPriority w:val="99"/>
    <w:rPr>
      <w:rFonts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2438</Words>
  <Characters>2561</Characters>
  <Lines>0</Lines>
  <Paragraphs>0</Paragraphs>
  <TotalTime>2</TotalTime>
  <ScaleCrop>false</ScaleCrop>
  <LinksUpToDate>false</LinksUpToDate>
  <CharactersWithSpaces>2563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2025-10-08T05:38:00Z</dcterms:created>
  <dc:creator>孙宏皓</dc:creator>
  <cp:lastModifiedBy>派大星的胳肢窝</cp:lastModifiedBy>
  <dcterms:modified xsi:type="dcterms:W3CDTF">2025-10-24T08:23:13Z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1B6EB198C9E642B0B46CCDE5D7B28418_11</vt:lpwstr>
  </property>
</Properties>
</file>